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2926DE">
      <w:pPr>
        <w:autoSpaceDE w:val="0"/>
        <w:autoSpaceDN w:val="0"/>
        <w:adjustRightInd w:val="0"/>
        <w:spacing w:after="0" w:line="240" w:lineRule="auto"/>
        <w:ind w:left="426" w:hanging="426"/>
        <w:jc w:val="right"/>
        <w:rPr>
          <w:rFonts w:ascii="Times New Roman" w:hAnsi="Times New Roman" w:cs="Times New Roman"/>
          <w:i/>
          <w:iCs/>
          <w:sz w:val="24"/>
          <w:szCs w:val="24"/>
        </w:rPr>
      </w:pPr>
      <w:r w:rsidRPr="00B2628F">
        <w:rPr>
          <w:rFonts w:ascii="Times New Roman" w:hAnsi="Times New Roman" w:cs="Times New Roman"/>
          <w:i/>
          <w:iCs/>
          <w:sz w:val="24"/>
          <w:szCs w:val="24"/>
        </w:rPr>
        <w:t>Załącznik nr 11 swz</w:t>
      </w:r>
    </w:p>
    <w:p w:rsidR="00237FE8" w:rsidRPr="00B2628F" w:rsidRDefault="00237FE8" w:rsidP="00B2628F">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UMOWA NR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zawarta w dniu   pomiędzy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………………zwanym dalej Zamawiającym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a ………………….zwanym dalej Wykonawcą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na podstawie dokonanego przez Zamawiającego wyboru oferty Wykonawcy w trybie</w:t>
      </w:r>
      <w:r w:rsidR="00B2628F">
        <w:rPr>
          <w:rFonts w:ascii="Times New Roman" w:hAnsi="Times New Roman" w:cs="Times New Roman"/>
          <w:sz w:val="24"/>
          <w:szCs w:val="24"/>
        </w:rPr>
        <w:t xml:space="preserve"> </w:t>
      </w:r>
      <w:r w:rsidRPr="00B2628F">
        <w:rPr>
          <w:rFonts w:ascii="Times New Roman" w:hAnsi="Times New Roman" w:cs="Times New Roman"/>
          <w:sz w:val="24"/>
          <w:szCs w:val="24"/>
        </w:rPr>
        <w:t>podstawowym,</w:t>
      </w:r>
    </w:p>
    <w:p w:rsidR="00237FE8" w:rsidRPr="00B2628F" w:rsidRDefault="00237FE8" w:rsidP="00B2628F">
      <w:pPr>
        <w:spacing w:after="0"/>
        <w:ind w:left="426" w:hanging="426"/>
        <w:jc w:val="both"/>
        <w:rPr>
          <w:rFonts w:ascii="Times New Roman" w:hAnsi="Times New Roman" w:cs="Times New Roman"/>
          <w:caps/>
          <w:sz w:val="24"/>
          <w:szCs w:val="24"/>
        </w:rPr>
      </w:pPr>
      <w:r w:rsidRPr="00B2628F">
        <w:rPr>
          <w:rFonts w:ascii="Times New Roman" w:hAnsi="Times New Roman" w:cs="Times New Roman"/>
          <w:sz w:val="24"/>
          <w:szCs w:val="24"/>
        </w:rPr>
        <w:t>ogłoszonym w BZP w dniu …. pod nr. ……..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sz w:val="24"/>
          <w:szCs w:val="24"/>
        </w:rPr>
      </w:pPr>
    </w:p>
    <w:p w:rsidR="00237FE8" w:rsidRPr="00B2628F" w:rsidRDefault="00237FE8" w:rsidP="00B2628F">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w:t>
      </w:r>
    </w:p>
    <w:p w:rsidR="00237FE8" w:rsidRPr="00B2628F" w:rsidRDefault="00237FE8" w:rsidP="00B2628F">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Przedmiot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b/>
          <w:bCs/>
          <w:sz w:val="24"/>
          <w:szCs w:val="24"/>
        </w:rPr>
      </w:pPr>
    </w:p>
    <w:p w:rsidR="00237FE8" w:rsidRPr="00B2628F" w:rsidRDefault="00237FE8">
      <w:pPr>
        <w:pStyle w:val="1Styl1"/>
        <w:numPr>
          <w:ilvl w:val="0"/>
          <w:numId w:val="1"/>
        </w:numPr>
        <w:shd w:val="clear" w:color="auto" w:fill="auto"/>
        <w:spacing w:line="276" w:lineRule="auto"/>
        <w:jc w:val="both"/>
        <w:rPr>
          <w:rFonts w:ascii="Times New Roman" w:hAnsi="Times New Roman" w:cs="Times New Roman"/>
          <w:b w:val="0"/>
          <w:bCs w:val="0"/>
          <w:sz w:val="24"/>
          <w:szCs w:val="24"/>
          <w:lang w:eastAsia="ar-SA"/>
        </w:rPr>
      </w:pPr>
      <w:r w:rsidRPr="00B2628F">
        <w:rPr>
          <w:rFonts w:ascii="Times New Roman" w:hAnsi="Times New Roman" w:cs="Times New Roman"/>
          <w:b w:val="0"/>
          <w:sz w:val="24"/>
          <w:szCs w:val="24"/>
        </w:rPr>
        <w:t xml:space="preserve">Zamawiający powierza, a Wykonawca przyjmuje do realizacji </w:t>
      </w:r>
      <w:r w:rsidRPr="00B2628F">
        <w:rPr>
          <w:rFonts w:ascii="Times New Roman" w:hAnsi="Times New Roman" w:cs="Times New Roman"/>
          <w:sz w:val="24"/>
          <w:szCs w:val="24"/>
        </w:rPr>
        <w:t>zamówienie pn.</w:t>
      </w:r>
      <w:r w:rsidR="00E11D73" w:rsidRPr="00B2628F">
        <w:rPr>
          <w:rFonts w:ascii="Times New Roman" w:hAnsi="Times New Roman" w:cs="Times New Roman"/>
          <w:sz w:val="24"/>
          <w:szCs w:val="24"/>
        </w:rPr>
        <w:t xml:space="preserve"> „</w:t>
      </w:r>
      <w:r w:rsidR="00E11D73" w:rsidRPr="00B2628F">
        <w:rPr>
          <w:rFonts w:ascii="Times New Roman" w:hAnsi="Times New Roman" w:cs="Times New Roman"/>
          <w:sz w:val="24"/>
          <w:szCs w:val="24"/>
          <w:lang w:eastAsia="ar-SA"/>
        </w:rPr>
        <w:t>Budowa sieci kanalizacji sanitarnej Niska Jabłonica – etap II, Rzuców – Ninków – etap III, Rzuców – etap IV</w:t>
      </w:r>
      <w:r w:rsidRPr="00B2628F">
        <w:rPr>
          <w:rFonts w:ascii="Times New Roman" w:hAnsi="Times New Roman" w:cs="Times New Roman"/>
          <w:bCs w:val="0"/>
          <w:sz w:val="24"/>
          <w:szCs w:val="24"/>
          <w:lang w:eastAsia="ar-SA"/>
        </w:rPr>
        <w:t>”</w:t>
      </w:r>
      <w:r w:rsidR="00E11D73" w:rsidRPr="00B2628F">
        <w:rPr>
          <w:rFonts w:ascii="Times New Roman" w:hAnsi="Times New Roman" w:cs="Times New Roman"/>
          <w:bCs w:val="0"/>
          <w:sz w:val="24"/>
          <w:szCs w:val="24"/>
          <w:lang w:eastAsia="ar-SA"/>
        </w:rPr>
        <w:t xml:space="preserve"> </w:t>
      </w:r>
      <w:r w:rsidRPr="00B2628F">
        <w:rPr>
          <w:rFonts w:ascii="Times New Roman" w:hAnsi="Times New Roman" w:cs="Times New Roman"/>
          <w:b w:val="0"/>
          <w:bCs w:val="0"/>
          <w:sz w:val="24"/>
          <w:szCs w:val="24"/>
          <w:lang w:eastAsia="ar-SA"/>
        </w:rPr>
        <w:t>zgodnie z umową, dokumentacja projektową, zasadami wiedzy technicznej i sztuki budowlanej.</w:t>
      </w:r>
    </w:p>
    <w:p w:rsidR="00237FE8" w:rsidRPr="00C8351A" w:rsidRDefault="00C8351A">
      <w:pPr>
        <w:pStyle w:val="Akapitzlist"/>
        <w:numPr>
          <w:ilvl w:val="1"/>
          <w:numId w:val="1"/>
        </w:numPr>
        <w:suppressAutoHyphens/>
        <w:spacing w:after="0"/>
        <w:jc w:val="both"/>
        <w:rPr>
          <w:rFonts w:ascii="Times New Roman" w:eastAsia="Times New Roman" w:hAnsi="Times New Roman" w:cs="Times New Roman"/>
          <w:sz w:val="24"/>
          <w:szCs w:val="24"/>
          <w:lang w:eastAsia="ar-SA"/>
        </w:rPr>
      </w:pPr>
      <w:r>
        <w:rPr>
          <w:rFonts w:ascii="Times New Roman" w:eastAsiaTheme="minorHAnsi" w:hAnsi="Times New Roman" w:cs="Times New Roman"/>
          <w:sz w:val="24"/>
          <w:szCs w:val="24"/>
          <w:lang w:eastAsia="en-US"/>
        </w:rPr>
        <w:t xml:space="preserve"> </w:t>
      </w:r>
      <w:r w:rsidR="00237FE8" w:rsidRPr="00C8351A">
        <w:rPr>
          <w:rFonts w:ascii="Times New Roman" w:eastAsiaTheme="minorHAnsi" w:hAnsi="Times New Roman" w:cs="Times New Roman"/>
          <w:sz w:val="24"/>
          <w:szCs w:val="24"/>
          <w:lang w:eastAsia="en-US"/>
        </w:rPr>
        <w:t xml:space="preserve">Przedmiotem zamówienia jest </w:t>
      </w:r>
      <w:r w:rsidR="00E11D73" w:rsidRPr="00C8351A">
        <w:rPr>
          <w:rFonts w:ascii="Times New Roman" w:hAnsi="Times New Roman" w:cs="Times New Roman"/>
          <w:sz w:val="24"/>
          <w:szCs w:val="24"/>
          <w:lang w:eastAsia="ar-SA"/>
        </w:rPr>
        <w:t>Budowa sieci kanalizacji sanitarnej Niska Jabłonica – etap II, Rzuców – Ninków – etap III, Rzuców – etap IV</w:t>
      </w:r>
      <w:r w:rsidR="00E11D73" w:rsidRPr="00C8351A">
        <w:rPr>
          <w:rFonts w:ascii="Times New Roman" w:eastAsia="Times New Roman" w:hAnsi="Times New Roman" w:cs="Times New Roman"/>
          <w:sz w:val="24"/>
          <w:szCs w:val="24"/>
          <w:lang w:eastAsia="ar-SA"/>
        </w:rPr>
        <w:t xml:space="preserve"> </w:t>
      </w:r>
      <w:r w:rsidR="00237FE8" w:rsidRPr="00C8351A">
        <w:rPr>
          <w:rFonts w:ascii="Times New Roman" w:eastAsia="Times New Roman" w:hAnsi="Times New Roman" w:cs="Times New Roman"/>
          <w:sz w:val="24"/>
          <w:szCs w:val="24"/>
          <w:lang w:eastAsia="ar-SA"/>
        </w:rPr>
        <w:t>w tym w szczególności:</w:t>
      </w:r>
    </w:p>
    <w:p w:rsidR="008D71E7" w:rsidRPr="00C8351A" w:rsidRDefault="00E11D73">
      <w:pPr>
        <w:pStyle w:val="Akapitzlist"/>
        <w:numPr>
          <w:ilvl w:val="0"/>
          <w:numId w:val="2"/>
        </w:numPr>
        <w:suppressAutoHyphens/>
        <w:spacing w:after="0"/>
        <w:jc w:val="both"/>
        <w:rPr>
          <w:rFonts w:ascii="Times New Roman" w:eastAsia="Times New Roman" w:hAnsi="Times New Roman" w:cs="Times New Roman"/>
          <w:sz w:val="24"/>
          <w:szCs w:val="24"/>
          <w:lang w:eastAsia="ar-SA"/>
        </w:rPr>
      </w:pPr>
      <w:r w:rsidRPr="00C8351A">
        <w:rPr>
          <w:rFonts w:ascii="Times New Roman" w:eastAsia="Times New Roman" w:hAnsi="Times New Roman" w:cs="Times New Roman"/>
          <w:sz w:val="24"/>
          <w:szCs w:val="24"/>
          <w:lang w:eastAsia="ar-SA"/>
        </w:rPr>
        <w:t>Kanalizacja sanitarna grawitacyjno- tłoczna, przepompownie przydomowe, pompownie sieciowe</w:t>
      </w:r>
    </w:p>
    <w:p w:rsidR="00237FE8" w:rsidRPr="00C8351A" w:rsidRDefault="00237FE8">
      <w:pPr>
        <w:pStyle w:val="Akapitzlist"/>
        <w:numPr>
          <w:ilvl w:val="0"/>
          <w:numId w:val="1"/>
        </w:numPr>
        <w:spacing w:after="0"/>
        <w:jc w:val="both"/>
        <w:rPr>
          <w:rFonts w:ascii="Times New Roman" w:hAnsi="Times New Roman" w:cs="Times New Roman"/>
          <w:sz w:val="24"/>
          <w:szCs w:val="24"/>
        </w:rPr>
      </w:pPr>
      <w:r w:rsidRPr="00C8351A">
        <w:rPr>
          <w:rFonts w:ascii="Times New Roman" w:hAnsi="Times New Roman" w:cs="Times New Roman"/>
          <w:sz w:val="24"/>
          <w:szCs w:val="24"/>
        </w:rPr>
        <w:t>Ponadto zakres zamówienia obejmuje:</w:t>
      </w:r>
    </w:p>
    <w:p w:rsidR="00237FE8" w:rsidRPr="00C8351A" w:rsidRDefault="00237FE8">
      <w:pPr>
        <w:pStyle w:val="Akapitzlist"/>
        <w:numPr>
          <w:ilvl w:val="0"/>
          <w:numId w:val="2"/>
        </w:numPr>
        <w:spacing w:after="0"/>
        <w:jc w:val="both"/>
        <w:rPr>
          <w:rFonts w:ascii="Times New Roman" w:hAnsi="Times New Roman" w:cs="Times New Roman"/>
          <w:sz w:val="24"/>
          <w:szCs w:val="24"/>
        </w:rPr>
      </w:pPr>
      <w:r w:rsidRPr="00C8351A">
        <w:rPr>
          <w:rFonts w:ascii="Times New Roman" w:hAnsi="Times New Roman" w:cs="Times New Roman"/>
          <w:sz w:val="24"/>
          <w:szCs w:val="24"/>
        </w:rPr>
        <w:t>opracowanie harmonogramu rzeczowo-finansowego realizacji inwestycji</w:t>
      </w:r>
    </w:p>
    <w:p w:rsidR="00237FE8" w:rsidRPr="00C8351A" w:rsidRDefault="00237FE8">
      <w:pPr>
        <w:pStyle w:val="Akapitzlist"/>
        <w:numPr>
          <w:ilvl w:val="0"/>
          <w:numId w:val="2"/>
        </w:numPr>
        <w:spacing w:after="0"/>
        <w:jc w:val="both"/>
        <w:rPr>
          <w:rFonts w:ascii="Times New Roman" w:hAnsi="Times New Roman" w:cs="Times New Roman"/>
          <w:sz w:val="24"/>
          <w:szCs w:val="24"/>
        </w:rPr>
      </w:pPr>
      <w:r w:rsidRPr="00C8351A">
        <w:rPr>
          <w:rFonts w:ascii="Times New Roman" w:hAnsi="Times New Roman" w:cs="Times New Roman"/>
          <w:sz w:val="24"/>
          <w:szCs w:val="24"/>
        </w:rPr>
        <w:t>wykonanie robót na podstawie dokumentacji projektowej oraz Specyfikacji Technicznych Wykonania i Odbioru Robót i przedmiarami;</w:t>
      </w:r>
    </w:p>
    <w:p w:rsidR="00237FE8" w:rsidRPr="00C8351A" w:rsidRDefault="00237FE8">
      <w:pPr>
        <w:pStyle w:val="Akapitzlist"/>
        <w:numPr>
          <w:ilvl w:val="0"/>
          <w:numId w:val="2"/>
        </w:numPr>
        <w:spacing w:after="0"/>
        <w:jc w:val="both"/>
        <w:rPr>
          <w:rFonts w:ascii="Times New Roman" w:hAnsi="Times New Roman" w:cs="Times New Roman"/>
          <w:sz w:val="24"/>
          <w:szCs w:val="24"/>
        </w:rPr>
      </w:pPr>
      <w:r w:rsidRPr="00C8351A">
        <w:rPr>
          <w:rFonts w:ascii="Times New Roman" w:hAnsi="Times New Roman" w:cs="Times New Roman"/>
          <w:sz w:val="24"/>
          <w:szCs w:val="24"/>
        </w:rPr>
        <w:t>opracowanie dokumentacji powykonawczej we wszystkich branżach (łącznie z protokołami, świadectwami dopuszczenia, atestami, informacją o udzielonej gwarancji, inwentaryzacją geodezyjną powykonawczą).</w:t>
      </w:r>
    </w:p>
    <w:p w:rsidR="00237FE8" w:rsidRPr="00C8351A" w:rsidRDefault="00237FE8">
      <w:pPr>
        <w:pStyle w:val="Akapitzlist"/>
        <w:numPr>
          <w:ilvl w:val="0"/>
          <w:numId w:val="1"/>
        </w:numPr>
        <w:spacing w:after="0"/>
        <w:jc w:val="both"/>
        <w:rPr>
          <w:rFonts w:ascii="Times New Roman" w:hAnsi="Times New Roman" w:cs="Times New Roman"/>
          <w:bCs/>
          <w:sz w:val="24"/>
          <w:szCs w:val="24"/>
        </w:rPr>
      </w:pPr>
      <w:r w:rsidRPr="00C8351A">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sidRPr="00C8351A">
        <w:rPr>
          <w:rFonts w:ascii="Times New Roman" w:hAnsi="Times New Roman" w:cs="Times New Roman"/>
          <w:bCs/>
          <w:sz w:val="24"/>
          <w:szCs w:val="24"/>
        </w:rPr>
        <w:t>załączniku nr 10 do SWZ.</w:t>
      </w:r>
    </w:p>
    <w:p w:rsidR="00237FE8" w:rsidRPr="00C8351A" w:rsidRDefault="00237FE8">
      <w:pPr>
        <w:pStyle w:val="Akapitzlist"/>
        <w:numPr>
          <w:ilvl w:val="0"/>
          <w:numId w:val="1"/>
        </w:numPr>
        <w:spacing w:after="0"/>
        <w:jc w:val="both"/>
        <w:rPr>
          <w:rFonts w:ascii="Times New Roman" w:hAnsi="Times New Roman" w:cs="Times New Roman"/>
          <w:sz w:val="24"/>
          <w:szCs w:val="24"/>
        </w:rPr>
      </w:pPr>
      <w:r w:rsidRPr="00C8351A">
        <w:rPr>
          <w:rFonts w:ascii="Times New Roman" w:hAnsi="Times New Roman" w:cs="Times New Roman"/>
          <w:sz w:val="24"/>
          <w:szCs w:val="24"/>
        </w:rPr>
        <w:t>Szczegółowy zakres oraz sposób wykonania robót budowlanych określa:</w:t>
      </w:r>
    </w:p>
    <w:p w:rsidR="00237FE8" w:rsidRPr="00C8351A" w:rsidRDefault="00237FE8">
      <w:pPr>
        <w:pStyle w:val="Akapitzlist"/>
        <w:numPr>
          <w:ilvl w:val="0"/>
          <w:numId w:val="3"/>
        </w:numPr>
        <w:spacing w:after="0"/>
        <w:jc w:val="both"/>
        <w:rPr>
          <w:rFonts w:ascii="Times New Roman" w:hAnsi="Times New Roman" w:cs="Times New Roman"/>
          <w:sz w:val="24"/>
          <w:szCs w:val="24"/>
        </w:rPr>
      </w:pPr>
      <w:r w:rsidRPr="00C8351A">
        <w:rPr>
          <w:rFonts w:ascii="Times New Roman" w:hAnsi="Times New Roman" w:cs="Times New Roman"/>
          <w:sz w:val="24"/>
          <w:szCs w:val="24"/>
        </w:rPr>
        <w:t>specyfikacja warunków zamówienia, stanowiąca załącznik nr 1 do umowy;</w:t>
      </w:r>
    </w:p>
    <w:p w:rsidR="00237FE8" w:rsidRPr="00C8351A" w:rsidRDefault="00237FE8">
      <w:pPr>
        <w:pStyle w:val="Akapitzlist"/>
        <w:numPr>
          <w:ilvl w:val="0"/>
          <w:numId w:val="3"/>
        </w:numPr>
        <w:spacing w:after="0"/>
        <w:jc w:val="both"/>
        <w:rPr>
          <w:rFonts w:ascii="Times New Roman" w:hAnsi="Times New Roman" w:cs="Times New Roman"/>
          <w:sz w:val="24"/>
          <w:szCs w:val="24"/>
        </w:rPr>
      </w:pPr>
      <w:r w:rsidRPr="00C8351A">
        <w:rPr>
          <w:rFonts w:ascii="Times New Roman" w:hAnsi="Times New Roman" w:cs="Times New Roman"/>
          <w:sz w:val="24"/>
          <w:szCs w:val="24"/>
        </w:rPr>
        <w:t>dokumentacja stanowiąca załącznik nr 2 do umowy, na którą składają się:</w:t>
      </w:r>
    </w:p>
    <w:p w:rsidR="00237FE8" w:rsidRPr="00C8351A" w:rsidRDefault="00237FE8">
      <w:pPr>
        <w:pStyle w:val="Akapitzlist"/>
        <w:numPr>
          <w:ilvl w:val="0"/>
          <w:numId w:val="4"/>
        </w:numPr>
        <w:spacing w:after="0"/>
        <w:jc w:val="both"/>
        <w:rPr>
          <w:rFonts w:ascii="Times New Roman" w:hAnsi="Times New Roman" w:cs="Times New Roman"/>
          <w:sz w:val="24"/>
          <w:szCs w:val="24"/>
        </w:rPr>
      </w:pPr>
      <w:r w:rsidRPr="00C8351A">
        <w:rPr>
          <w:rFonts w:ascii="Times New Roman" w:hAnsi="Times New Roman" w:cs="Times New Roman"/>
          <w:sz w:val="24"/>
          <w:szCs w:val="24"/>
        </w:rPr>
        <w:t>dokumentacja projektowa w tym: projekt budowlany, Specyfikacja Techniczna Wykonania i Odbioru Robót, przedmiar robót .</w:t>
      </w:r>
    </w:p>
    <w:p w:rsidR="00237FE8" w:rsidRPr="00C8351A" w:rsidRDefault="00237FE8">
      <w:pPr>
        <w:pStyle w:val="Akapitzlist"/>
        <w:numPr>
          <w:ilvl w:val="0"/>
          <w:numId w:val="3"/>
        </w:numPr>
        <w:spacing w:after="0"/>
        <w:jc w:val="both"/>
        <w:rPr>
          <w:rFonts w:ascii="Times New Roman" w:hAnsi="Times New Roman" w:cs="Times New Roman"/>
          <w:sz w:val="24"/>
          <w:szCs w:val="24"/>
        </w:rPr>
      </w:pPr>
      <w:r w:rsidRPr="00C8351A">
        <w:rPr>
          <w:rFonts w:ascii="Times New Roman" w:hAnsi="Times New Roman" w:cs="Times New Roman"/>
          <w:sz w:val="24"/>
          <w:szCs w:val="24"/>
        </w:rPr>
        <w:t>złożona oferta, stanowiąca załącznik nr 3 do umowy,</w:t>
      </w:r>
    </w:p>
    <w:p w:rsidR="00237FE8" w:rsidRPr="00C8351A" w:rsidRDefault="00237FE8">
      <w:pPr>
        <w:pStyle w:val="Akapitzlist"/>
        <w:numPr>
          <w:ilvl w:val="0"/>
          <w:numId w:val="3"/>
        </w:numPr>
        <w:spacing w:after="0"/>
        <w:jc w:val="both"/>
        <w:rPr>
          <w:rFonts w:ascii="Times New Roman" w:hAnsi="Times New Roman" w:cs="Times New Roman"/>
          <w:sz w:val="24"/>
          <w:szCs w:val="24"/>
        </w:rPr>
      </w:pPr>
      <w:r w:rsidRPr="00C8351A">
        <w:rPr>
          <w:rFonts w:ascii="Times New Roman" w:hAnsi="Times New Roman" w:cs="Times New Roman"/>
          <w:sz w:val="24"/>
          <w:szCs w:val="24"/>
        </w:rPr>
        <w:t>harmonogram rzeczowo-finansowy, o którym mowa w § 2 ust. 2 umowy, stanowiący załącznik nr 4 do umowy</w:t>
      </w:r>
    </w:p>
    <w:p w:rsidR="00237FE8" w:rsidRPr="00B2628F" w:rsidRDefault="00C8351A" w:rsidP="00316F03">
      <w:pPr>
        <w:spacing w:after="0"/>
        <w:ind w:left="300"/>
        <w:jc w:val="both"/>
        <w:rPr>
          <w:rFonts w:ascii="Times New Roman" w:hAnsi="Times New Roman" w:cs="Times New Roman"/>
          <w:sz w:val="24"/>
          <w:szCs w:val="24"/>
        </w:rPr>
      </w:pPr>
      <w:r>
        <w:rPr>
          <w:rFonts w:ascii="Times New Roman" w:hAnsi="Times New Roman" w:cs="Times New Roman"/>
          <w:sz w:val="24"/>
          <w:szCs w:val="24"/>
        </w:rPr>
        <w:t xml:space="preserve">4.1. </w:t>
      </w:r>
      <w:r w:rsidR="00237FE8" w:rsidRPr="00B2628F">
        <w:rPr>
          <w:rFonts w:ascii="Times New Roman" w:hAnsi="Times New Roman" w:cs="Times New Roman"/>
          <w:sz w:val="24"/>
          <w:szCs w:val="24"/>
        </w:rPr>
        <w:t xml:space="preserve">W przypadku rozbieżności dokumentacji projektowej wiążące są postanowienia wg </w:t>
      </w:r>
      <w:r>
        <w:rPr>
          <w:rFonts w:ascii="Times New Roman" w:hAnsi="Times New Roman" w:cs="Times New Roman"/>
          <w:sz w:val="24"/>
          <w:szCs w:val="24"/>
        </w:rPr>
        <w:t xml:space="preserve">   </w:t>
      </w:r>
      <w:r w:rsidR="00316F03">
        <w:rPr>
          <w:rFonts w:ascii="Times New Roman" w:hAnsi="Times New Roman" w:cs="Times New Roman"/>
          <w:sz w:val="24"/>
          <w:szCs w:val="24"/>
        </w:rPr>
        <w:t xml:space="preserve">      </w:t>
      </w:r>
      <w:r w:rsidR="00237FE8" w:rsidRPr="00B2628F">
        <w:rPr>
          <w:rFonts w:ascii="Times New Roman" w:hAnsi="Times New Roman" w:cs="Times New Roman"/>
          <w:sz w:val="24"/>
          <w:szCs w:val="24"/>
        </w:rPr>
        <w:t>następującej hierarchii dokumentów:</w:t>
      </w:r>
    </w:p>
    <w:p w:rsidR="00237FE8" w:rsidRPr="00C8351A" w:rsidRDefault="00237FE8">
      <w:pPr>
        <w:pStyle w:val="Akapitzlist"/>
        <w:numPr>
          <w:ilvl w:val="0"/>
          <w:numId w:val="5"/>
        </w:numPr>
        <w:spacing w:after="0"/>
        <w:jc w:val="both"/>
        <w:rPr>
          <w:rFonts w:ascii="Times New Roman" w:hAnsi="Times New Roman" w:cs="Times New Roman"/>
          <w:sz w:val="24"/>
          <w:szCs w:val="24"/>
        </w:rPr>
      </w:pPr>
      <w:r w:rsidRPr="00C8351A">
        <w:rPr>
          <w:rFonts w:ascii="Times New Roman" w:hAnsi="Times New Roman" w:cs="Times New Roman"/>
          <w:sz w:val="24"/>
          <w:szCs w:val="24"/>
        </w:rPr>
        <w:t>Projekty budowlane;</w:t>
      </w:r>
    </w:p>
    <w:p w:rsidR="00237FE8" w:rsidRPr="00C8351A" w:rsidRDefault="00237FE8">
      <w:pPr>
        <w:pStyle w:val="Akapitzlist"/>
        <w:numPr>
          <w:ilvl w:val="0"/>
          <w:numId w:val="5"/>
        </w:numPr>
        <w:spacing w:after="0"/>
        <w:jc w:val="both"/>
        <w:rPr>
          <w:rFonts w:ascii="Times New Roman" w:hAnsi="Times New Roman" w:cs="Times New Roman"/>
          <w:sz w:val="24"/>
          <w:szCs w:val="24"/>
        </w:rPr>
      </w:pPr>
      <w:r w:rsidRPr="00C8351A">
        <w:rPr>
          <w:rFonts w:ascii="Times New Roman" w:hAnsi="Times New Roman" w:cs="Times New Roman"/>
          <w:sz w:val="24"/>
          <w:szCs w:val="24"/>
        </w:rPr>
        <w:t>Specyfikacje techniczne wykonania i odbioru robót budowlanych (STWiOR),</w:t>
      </w:r>
    </w:p>
    <w:p w:rsidR="00237FE8" w:rsidRPr="00C8351A" w:rsidRDefault="00237FE8">
      <w:pPr>
        <w:pStyle w:val="Akapitzlist"/>
        <w:numPr>
          <w:ilvl w:val="0"/>
          <w:numId w:val="5"/>
        </w:numPr>
        <w:spacing w:after="0"/>
        <w:jc w:val="both"/>
        <w:rPr>
          <w:rFonts w:ascii="Times New Roman" w:hAnsi="Times New Roman" w:cs="Times New Roman"/>
          <w:sz w:val="24"/>
          <w:szCs w:val="24"/>
        </w:rPr>
      </w:pPr>
      <w:r w:rsidRPr="00C8351A">
        <w:rPr>
          <w:rFonts w:ascii="Times New Roman" w:hAnsi="Times New Roman" w:cs="Times New Roman"/>
          <w:sz w:val="24"/>
          <w:szCs w:val="24"/>
        </w:rPr>
        <w:lastRenderedPageBreak/>
        <w:t>Przedmiar robót.</w:t>
      </w:r>
    </w:p>
    <w:p w:rsidR="00C8351A" w:rsidRDefault="00237FE8" w:rsidP="00C8351A">
      <w:pPr>
        <w:spacing w:after="0"/>
        <w:ind w:left="1146"/>
        <w:jc w:val="both"/>
        <w:rPr>
          <w:rFonts w:ascii="Times New Roman" w:hAnsi="Times New Roman" w:cs="Times New Roman"/>
          <w:sz w:val="24"/>
          <w:szCs w:val="24"/>
        </w:rPr>
      </w:pPr>
      <w:r w:rsidRPr="00B2628F">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rsidR="00237FE8" w:rsidRPr="00C8351A" w:rsidRDefault="00237FE8">
      <w:pPr>
        <w:pStyle w:val="Akapitzlist"/>
        <w:numPr>
          <w:ilvl w:val="0"/>
          <w:numId w:val="6"/>
        </w:numPr>
        <w:spacing w:after="0"/>
        <w:jc w:val="both"/>
        <w:rPr>
          <w:rFonts w:ascii="Times New Roman" w:hAnsi="Times New Roman" w:cs="Times New Roman"/>
          <w:sz w:val="24"/>
          <w:szCs w:val="24"/>
        </w:rPr>
      </w:pPr>
      <w:r w:rsidRPr="00C8351A">
        <w:rPr>
          <w:rFonts w:ascii="Times New Roman" w:hAnsi="Times New Roman" w:cs="Times New Roman"/>
          <w:sz w:val="24"/>
          <w:szCs w:val="24"/>
        </w:rPr>
        <w:t xml:space="preserve">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rsidR="00237FE8" w:rsidRPr="00C8351A" w:rsidRDefault="00237FE8">
      <w:pPr>
        <w:pStyle w:val="Akapitzlist"/>
        <w:numPr>
          <w:ilvl w:val="0"/>
          <w:numId w:val="6"/>
        </w:numPr>
        <w:spacing w:after="0"/>
        <w:jc w:val="both"/>
        <w:rPr>
          <w:rFonts w:ascii="Times New Roman" w:hAnsi="Times New Roman" w:cs="Times New Roman"/>
          <w:sz w:val="24"/>
          <w:szCs w:val="24"/>
        </w:rPr>
      </w:pPr>
      <w:r w:rsidRPr="00C8351A">
        <w:rPr>
          <w:rFonts w:ascii="Times New Roman" w:hAnsi="Times New Roman" w:cs="Times New Roman"/>
          <w:sz w:val="24"/>
          <w:szCs w:val="24"/>
        </w:rPr>
        <w:t>Przedmiot umowy należy wykonać zgodnie z dokumentacją projektową, STWiORB oraz obowiązującymi przepisami prawa, sztuką budowlaną, wiedzą techniczną, zawartą z Zamawiającym umową, uzgodnieniami z Zamawiającym dokonanymi w trakcie realizacji przedmiotu umowy.</w:t>
      </w:r>
    </w:p>
    <w:p w:rsidR="00237FE8" w:rsidRPr="00C8351A" w:rsidRDefault="00237FE8">
      <w:pPr>
        <w:pStyle w:val="Akapitzlist"/>
        <w:numPr>
          <w:ilvl w:val="0"/>
          <w:numId w:val="6"/>
        </w:numPr>
        <w:spacing w:after="0"/>
        <w:jc w:val="both"/>
        <w:rPr>
          <w:rFonts w:ascii="Times New Roman" w:hAnsi="Times New Roman" w:cs="Times New Roman"/>
          <w:sz w:val="24"/>
          <w:szCs w:val="24"/>
        </w:rPr>
      </w:pPr>
      <w:r w:rsidRPr="00C8351A">
        <w:rPr>
          <w:rFonts w:ascii="Times New Roman" w:hAnsi="Times New Roman" w:cs="Times New Roman"/>
          <w:sz w:val="24"/>
          <w:szCs w:val="24"/>
        </w:rPr>
        <w:t>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rsidR="00237FE8" w:rsidRPr="00C8351A" w:rsidRDefault="00237FE8">
      <w:pPr>
        <w:pStyle w:val="Akapitzlist"/>
        <w:numPr>
          <w:ilvl w:val="0"/>
          <w:numId w:val="6"/>
        </w:numPr>
        <w:spacing w:after="0"/>
        <w:jc w:val="both"/>
        <w:rPr>
          <w:rFonts w:ascii="Times New Roman" w:hAnsi="Times New Roman" w:cs="Times New Roman"/>
          <w:sz w:val="24"/>
          <w:szCs w:val="24"/>
        </w:rPr>
      </w:pPr>
      <w:r w:rsidRPr="00C8351A">
        <w:rPr>
          <w:rFonts w:ascii="Times New Roman" w:hAnsi="Times New Roman" w:cs="Times New Roman"/>
          <w:sz w:val="24"/>
          <w:szCs w:val="24"/>
        </w:rPr>
        <w:t>Wykonawca oświadcza, że dokumentacja projektowa dotycząca przedmiotu umowy jest kompletna i wystarczająca do realizacji zamówienia.</w:t>
      </w:r>
    </w:p>
    <w:p w:rsidR="00237FE8" w:rsidRPr="00C8351A" w:rsidRDefault="00237FE8">
      <w:pPr>
        <w:pStyle w:val="Akapitzlist"/>
        <w:numPr>
          <w:ilvl w:val="0"/>
          <w:numId w:val="6"/>
        </w:numPr>
        <w:jc w:val="both"/>
        <w:rPr>
          <w:rFonts w:ascii="Times New Roman" w:hAnsi="Times New Roman" w:cs="Times New Roman"/>
          <w:sz w:val="24"/>
          <w:szCs w:val="24"/>
        </w:rPr>
      </w:pPr>
      <w:r w:rsidRPr="00C8351A">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w:t>
      </w:r>
    </w:p>
    <w:p w:rsidR="00237FE8" w:rsidRPr="00B2628F" w:rsidRDefault="00237FE8" w:rsidP="00B2628F">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2</w:t>
      </w:r>
    </w:p>
    <w:p w:rsidR="00237FE8" w:rsidRDefault="00237FE8" w:rsidP="00B2628F">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Wymogi materiałowe</w:t>
      </w:r>
    </w:p>
    <w:p w:rsidR="00B2628F" w:rsidRPr="00B2628F" w:rsidRDefault="00B2628F" w:rsidP="00B2628F">
      <w:pPr>
        <w:autoSpaceDE w:val="0"/>
        <w:autoSpaceDN w:val="0"/>
        <w:adjustRightInd w:val="0"/>
        <w:spacing w:after="0"/>
        <w:ind w:left="426" w:hanging="426"/>
        <w:jc w:val="center"/>
        <w:rPr>
          <w:rFonts w:ascii="Times New Roman" w:hAnsi="Times New Roman" w:cs="Times New Roman"/>
          <w:b/>
          <w:bCs/>
          <w:sz w:val="24"/>
          <w:szCs w:val="24"/>
        </w:rPr>
      </w:pPr>
    </w:p>
    <w:p w:rsidR="00237FE8" w:rsidRPr="00C8351A" w:rsidRDefault="00237FE8">
      <w:pPr>
        <w:pStyle w:val="Akapitzlist"/>
        <w:numPr>
          <w:ilvl w:val="0"/>
          <w:numId w:val="7"/>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Przedmiot Umowy wykonany zostanie z materiałów dostarczonych przez Wykonawcę.</w:t>
      </w:r>
    </w:p>
    <w:p w:rsidR="00237FE8" w:rsidRPr="00C8351A" w:rsidRDefault="00237FE8">
      <w:pPr>
        <w:pStyle w:val="Akapitzlist"/>
        <w:numPr>
          <w:ilvl w:val="0"/>
          <w:numId w:val="7"/>
        </w:numPr>
        <w:spacing w:after="0"/>
        <w:ind w:right="284"/>
        <w:jc w:val="both"/>
        <w:rPr>
          <w:rFonts w:ascii="Times New Roman" w:eastAsia="Arial Unicode MS" w:hAnsi="Times New Roman" w:cs="Times New Roman"/>
          <w:sz w:val="24"/>
          <w:szCs w:val="24"/>
        </w:rPr>
      </w:pPr>
      <w:r w:rsidRPr="00C8351A">
        <w:rPr>
          <w:rFonts w:ascii="Times New Roman" w:hAnsi="Times New Roman" w:cs="Times New Roman"/>
          <w:sz w:val="24"/>
          <w:szCs w:val="24"/>
        </w:rPr>
        <w:t xml:space="preserve">Materiały, o których mowa w ust. 1, powinny odpowiadać co do jakości wymaganiom określonym ustawą z dnia 16 kwietnia 2004 r. o wyrobach budowlanych </w:t>
      </w:r>
      <w:r w:rsidRPr="00C8351A">
        <w:rPr>
          <w:rFonts w:ascii="Times New Roman" w:eastAsia="Arial Unicode MS" w:hAnsi="Times New Roman" w:cs="Times New Roman"/>
          <w:spacing w:val="-4"/>
          <w:sz w:val="24"/>
          <w:szCs w:val="24"/>
        </w:rPr>
        <w:t xml:space="preserve">(Dz. U. z </w:t>
      </w:r>
      <w:r w:rsidRPr="00C8351A">
        <w:rPr>
          <w:rFonts w:ascii="Times New Roman" w:eastAsia="Arial Unicode MS" w:hAnsi="Times New Roman" w:cs="Times New Roman"/>
          <w:sz w:val="24"/>
          <w:szCs w:val="24"/>
        </w:rPr>
        <w:t>2021r., poz.</w:t>
      </w:r>
      <w:r w:rsidRPr="00C8351A">
        <w:rPr>
          <w:rFonts w:ascii="Times New Roman" w:eastAsia="Arial Unicode MS" w:hAnsi="Times New Roman" w:cs="Times New Roman"/>
          <w:spacing w:val="-4"/>
          <w:sz w:val="24"/>
          <w:szCs w:val="24"/>
        </w:rPr>
        <w:t>1213)  oraz przepisach wykonawczych do tych ustaw.</w:t>
      </w:r>
    </w:p>
    <w:p w:rsidR="00237FE8" w:rsidRPr="00C8351A" w:rsidRDefault="00237FE8">
      <w:pPr>
        <w:pStyle w:val="Akapitzlist"/>
        <w:numPr>
          <w:ilvl w:val="0"/>
          <w:numId w:val="7"/>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 xml:space="preserve">Na każde żądanie Zamawiającego (Inspektora Nadzoru) Wykonawca obowiązany jest okazać w stosunku do wskazanych materiałów dokumenty potwierdzające spełnienie wymagań, o </w:t>
      </w:r>
      <w:r w:rsidRPr="00C8351A">
        <w:rPr>
          <w:rFonts w:ascii="Times New Roman" w:hAnsi="Times New Roman" w:cs="Times New Roman"/>
          <w:sz w:val="24"/>
          <w:szCs w:val="24"/>
        </w:rPr>
        <w:lastRenderedPageBreak/>
        <w:t>których mowa w ust. 2. Dokumenty te Wykonawca przedkłada Zamawiającemu do Odbioru końcowego.</w:t>
      </w:r>
    </w:p>
    <w:p w:rsidR="00237FE8" w:rsidRPr="00C8351A" w:rsidRDefault="00237FE8">
      <w:pPr>
        <w:pStyle w:val="Akapitzlist"/>
        <w:numPr>
          <w:ilvl w:val="0"/>
          <w:numId w:val="7"/>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 xml:space="preserve">Wykonawca przeprowadza pomiary i badania materiałów oraz robót zgodnie z zasadami kontroli jakości materiałów i robót określonymi w STWiORB.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3</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Teren budowy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C8351A" w:rsidRDefault="00237FE8">
      <w:pPr>
        <w:pStyle w:val="Akapitzlist"/>
        <w:numPr>
          <w:ilvl w:val="0"/>
          <w:numId w:val="8"/>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Przekazanie terenu budowy przez Zamawiającego nastąpi najpóźniej w ciągu 7 dni od daty podpisania umowy w drodze pisemnego protokołu sporządzonego pomiędzy Zamawiającym a Wykonawcą.</w:t>
      </w:r>
    </w:p>
    <w:p w:rsidR="00237FE8" w:rsidRPr="00C8351A" w:rsidRDefault="00237FE8">
      <w:pPr>
        <w:pStyle w:val="Akapitzlist"/>
        <w:numPr>
          <w:ilvl w:val="0"/>
          <w:numId w:val="8"/>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Od dnia przejęcia terenu budowy Wykonawca ponosi odpowiedzialność za wszelkie szkody powstałe w związku z realizacją Przedmiotu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4</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Termin wykonania</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C8351A" w:rsidRDefault="00237FE8">
      <w:pPr>
        <w:pStyle w:val="Akapitzlist"/>
        <w:numPr>
          <w:ilvl w:val="0"/>
          <w:numId w:val="9"/>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 xml:space="preserve">Termin realizacji Przedmiotu Umowy : </w:t>
      </w:r>
      <w:r w:rsidR="00E11D73" w:rsidRPr="00C8351A">
        <w:rPr>
          <w:rFonts w:ascii="Times New Roman" w:hAnsi="Times New Roman" w:cs="Times New Roman"/>
          <w:sz w:val="24"/>
          <w:szCs w:val="24"/>
        </w:rPr>
        <w:t>30.04.2026 r</w:t>
      </w:r>
      <w:r w:rsidRPr="00C8351A">
        <w:rPr>
          <w:rFonts w:ascii="Times New Roman" w:hAnsi="Times New Roman" w:cs="Times New Roman"/>
          <w:sz w:val="24"/>
          <w:szCs w:val="24"/>
        </w:rPr>
        <w:t xml:space="preserve">. </w:t>
      </w:r>
    </w:p>
    <w:p w:rsidR="00237FE8" w:rsidRPr="00C8351A" w:rsidRDefault="00237FE8">
      <w:pPr>
        <w:pStyle w:val="Akapitzlist"/>
        <w:numPr>
          <w:ilvl w:val="0"/>
          <w:numId w:val="9"/>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Za termin wykonania Przedmiotu Umowy uznaje się dzień zgłoszenia gotowości do odbioru  końcowego potwierdzonego przez Inspektora Nadzoru wpisem do Dziennika Budowy.</w:t>
      </w:r>
    </w:p>
    <w:p w:rsidR="00237FE8" w:rsidRPr="00C8351A" w:rsidRDefault="00237FE8">
      <w:pPr>
        <w:pStyle w:val="Akapitzlist"/>
        <w:numPr>
          <w:ilvl w:val="0"/>
          <w:numId w:val="9"/>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W terminie 7 dni przed terminem zgłoszenia gotowości do odbioru końcowego Wykonawca przedłoży Zamawiającemu dokumentację powykonawczą pozwalającą na ocenę prawidłowości wykonania przedmiotu umowy pozwalającą na jej odbiór końcowy.</w:t>
      </w:r>
    </w:p>
    <w:p w:rsidR="00237FE8" w:rsidRPr="00C8351A" w:rsidRDefault="00237FE8">
      <w:pPr>
        <w:pStyle w:val="Akapitzlist"/>
        <w:numPr>
          <w:ilvl w:val="0"/>
          <w:numId w:val="9"/>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Roboty budowlane realizowane będą na podstawie harmonogramu rzeczowo – finansowego robót.</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5</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Harmonogram</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C8351A" w:rsidRDefault="00237FE8">
      <w:pPr>
        <w:pStyle w:val="Akapitzlist"/>
        <w:numPr>
          <w:ilvl w:val="0"/>
          <w:numId w:val="10"/>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rsidR="00237FE8" w:rsidRPr="00C8351A" w:rsidRDefault="00237FE8">
      <w:pPr>
        <w:pStyle w:val="Akapitzlist"/>
        <w:numPr>
          <w:ilvl w:val="0"/>
          <w:numId w:val="10"/>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Zamawiający zatwierdzi lub zgłosi uwagi do harmonogramu, o którym mowa w ust. 1 w ciągu 7 dni od daty przedłożenia harmonogramu do zatwierdzenia.</w:t>
      </w:r>
    </w:p>
    <w:p w:rsidR="00237FE8" w:rsidRPr="00C8351A" w:rsidRDefault="00237FE8">
      <w:pPr>
        <w:pStyle w:val="Akapitzlist"/>
        <w:numPr>
          <w:ilvl w:val="0"/>
          <w:numId w:val="10"/>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W przypadku zgłoszenia przez Zamawiającego uwag do harmonogramu, Wykonawca jest zobowiązany do uwzględnienia tych uwag i przedłożenia Zamawiającemu poprawionego harmonogramu w terminie 7 dni od daty otrzymania zgłoszonych przez Zamawiającego uwag.</w:t>
      </w:r>
    </w:p>
    <w:p w:rsidR="00237FE8" w:rsidRPr="00C8351A" w:rsidRDefault="00237FE8">
      <w:pPr>
        <w:pStyle w:val="Akapitzlist"/>
        <w:numPr>
          <w:ilvl w:val="0"/>
          <w:numId w:val="10"/>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 xml:space="preserve">Potwierdzenie przez Zamawiającego uwzględnienia jego uwag będzie równoznaczne z zatwierdzeniem harmonogramu. Jeżeli Wykonawca nie uwzględni uwag Zamawiającego w </w:t>
      </w:r>
      <w:r w:rsidRPr="00C8351A">
        <w:rPr>
          <w:rFonts w:ascii="Times New Roman" w:hAnsi="Times New Roman" w:cs="Times New Roman"/>
          <w:sz w:val="24"/>
          <w:szCs w:val="24"/>
        </w:rPr>
        <w:lastRenderedPageBreak/>
        <w:t>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rsidR="00237FE8" w:rsidRPr="00B2628F" w:rsidRDefault="00237FE8" w:rsidP="00B2628F">
      <w:pPr>
        <w:autoSpaceDE w:val="0"/>
        <w:autoSpaceDN w:val="0"/>
        <w:adjustRightInd w:val="0"/>
        <w:spacing w:after="0"/>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6</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Wynagrodzenie</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C8351A"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 xml:space="preserve">Strony ustalają wynagrodzenie ryczałtowe za wykonanie Przedmiotu Umowy zgodnie z ofertą Wykonawcy w wysokości: ……….brutto słownie : …………………………… W powyższej kwocie uwzględnione zostały kwota netto : …………… i podatek VAT w wysokości :  </w:t>
      </w:r>
      <w:r w:rsidR="000924AE">
        <w:rPr>
          <w:rFonts w:ascii="Times New Roman" w:hAnsi="Times New Roman" w:cs="Times New Roman"/>
          <w:sz w:val="24"/>
          <w:szCs w:val="24"/>
        </w:rPr>
        <w:t>……………….</w:t>
      </w:r>
    </w:p>
    <w:p w:rsidR="00237FE8" w:rsidRPr="00C8351A"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Wynagrodzenie,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rsidR="001F730F" w:rsidRPr="00B2628F" w:rsidRDefault="001F730F" w:rsidP="00316F03">
      <w:pPr>
        <w:autoSpaceDE w:val="0"/>
        <w:autoSpaceDN w:val="0"/>
        <w:adjustRightInd w:val="0"/>
        <w:spacing w:after="0"/>
        <w:ind w:left="708"/>
        <w:jc w:val="both"/>
        <w:rPr>
          <w:rFonts w:ascii="Times New Roman" w:hAnsi="Times New Roman" w:cs="Times New Roman"/>
          <w:sz w:val="24"/>
          <w:szCs w:val="24"/>
        </w:rPr>
      </w:pPr>
      <w:r w:rsidRPr="00B2628F">
        <w:rPr>
          <w:rFonts w:ascii="Times New Roman" w:hAnsi="Times New Roman" w:cs="Times New Roman"/>
          <w:sz w:val="24"/>
          <w:szCs w:val="24"/>
        </w:rPr>
        <w:t>Wynagrodzenie, o którym stanowi ust. 1 jest wynagrodzeniem ryczałtowym i zaspokaja wszelkie roszczenia Wykonawcy wobec Zamawiającego z tytułu wykonania Przedmiotu Umowy i obejmuje wszelkie czynności, roboty budowlane, dostawy materiałów i usług, sprzętu, koszty personelu, które są niezbędne dla prawidłowej (w tym terminowej) realizacji Przedmiotu Umowy, zgodnie z Umową, SWZ wraz z załącznikami do SWZ, wyjaśnieniami Zamawiającego udzielonymi w toku postępowania o udzielenie zamówienia, z zastrzeżeniem postanowień ust. 4 oraz § 15 (Zmiany Umowy) a także kosztów wszelkich robót przygotowawczych, porządkowych,</w:t>
      </w:r>
      <w:r w:rsidR="005E6D97">
        <w:rPr>
          <w:rFonts w:ascii="Times New Roman" w:hAnsi="Times New Roman" w:cs="Times New Roman"/>
          <w:sz w:val="24"/>
          <w:szCs w:val="24"/>
        </w:rPr>
        <w:t xml:space="preserve"> </w:t>
      </w:r>
      <w:r w:rsidR="005E6D97" w:rsidRPr="00F963B0">
        <w:rPr>
          <w:rFonts w:ascii="Times New Roman" w:hAnsi="Times New Roman" w:cs="Times New Roman"/>
          <w:sz w:val="24"/>
          <w:szCs w:val="24"/>
        </w:rPr>
        <w:t>przywrócenia terenu do stanu pierwotnego</w:t>
      </w:r>
      <w:r w:rsidR="005E6D97">
        <w:rPr>
          <w:rFonts w:ascii="Times New Roman" w:hAnsi="Times New Roman" w:cs="Times New Roman"/>
          <w:sz w:val="24"/>
          <w:szCs w:val="24"/>
        </w:rPr>
        <w:t xml:space="preserve"> oraz</w:t>
      </w:r>
      <w:r w:rsidRPr="00B2628F">
        <w:rPr>
          <w:rFonts w:ascii="Times New Roman" w:hAnsi="Times New Roman" w:cs="Times New Roman"/>
          <w:sz w:val="24"/>
          <w:szCs w:val="24"/>
        </w:rPr>
        <w:t xml:space="preserve"> innych robót których wykonanie Wykonawca winien przewidzieć dla pełnego i kompletnego wykonania przedmiotu umowy, kosztów zagospodarowania placu budowy, kosztów zużycia mediów, sporządzenia dokumentacji odbiorowej i powykonawczej oraz wynagrodzenia z tytułu praw autorskich oraz podatek VAT w ustawowej wysokości.Wykonawca oświadcza, iż dokonał prawidłowego oszacowania swoich kosztów oraz wynagrodzenia, z uwzględnieniem postanowień dokumentacji postępowania (SWZ) i oświadcza, że nie będzie powoływał się na pominięcie lub błąd w zakresie konieczności użycia materiałów lub wykonania Przedmiotu Umowy w celu zmiany wysokości należnego mu wynagrodzenia.</w:t>
      </w:r>
    </w:p>
    <w:p w:rsidR="00237FE8" w:rsidRPr="00C8351A"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Niedoszacowanie, pominięcie oraz brak rozpoznania zakresu Przedmiotu Umowy nie może być podstawą do żądania przez Wykonawcę zmiany wynagrodzenia ryczałtowego określonego w ust.</w:t>
      </w:r>
      <w:r w:rsidR="001F730F" w:rsidRPr="00C8351A">
        <w:rPr>
          <w:rFonts w:ascii="Times New Roman" w:hAnsi="Times New Roman" w:cs="Times New Roman"/>
          <w:sz w:val="24"/>
          <w:szCs w:val="24"/>
        </w:rPr>
        <w:t> </w:t>
      </w:r>
      <w:r w:rsidRPr="00C8351A">
        <w:rPr>
          <w:rFonts w:ascii="Times New Roman" w:hAnsi="Times New Roman" w:cs="Times New Roman"/>
          <w:sz w:val="24"/>
          <w:szCs w:val="24"/>
        </w:rPr>
        <w:t xml:space="preserve">1 </w:t>
      </w:r>
    </w:p>
    <w:p w:rsidR="00237FE8" w:rsidRPr="00C8351A"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C8351A">
        <w:rPr>
          <w:rFonts w:ascii="Times New Roman" w:hAnsi="Times New Roman" w:cs="Times New Roman"/>
          <w:sz w:val="24"/>
          <w:szCs w:val="24"/>
        </w:rPr>
        <w:t>W przypadku zmiany stawki podatku VAT wynagrodzenie określone w ust. 1 powyżej podlega zmianie poprzez uwzględnienie nowej stawki podatku.</w:t>
      </w:r>
    </w:p>
    <w:p w:rsidR="00237FE8" w:rsidRPr="00C8351A" w:rsidRDefault="00237FE8">
      <w:pPr>
        <w:pStyle w:val="Akapitzlist"/>
        <w:numPr>
          <w:ilvl w:val="0"/>
          <w:numId w:val="11"/>
        </w:numPr>
        <w:spacing w:after="0"/>
        <w:jc w:val="both"/>
        <w:rPr>
          <w:rFonts w:ascii="Times New Roman" w:eastAsiaTheme="minorHAnsi" w:hAnsi="Times New Roman" w:cs="Times New Roman"/>
          <w:sz w:val="24"/>
          <w:szCs w:val="24"/>
          <w:lang w:eastAsia="en-US"/>
        </w:rPr>
      </w:pPr>
      <w:r w:rsidRPr="00C8351A">
        <w:rPr>
          <w:rFonts w:ascii="Times New Roman" w:eastAsiaTheme="minorHAnsi" w:hAnsi="Times New Roman" w:cs="Times New Roman"/>
          <w:sz w:val="24"/>
          <w:szCs w:val="24"/>
          <w:lang w:eastAsia="en-US"/>
        </w:rPr>
        <w:t>Zasady zapłaty wynagrodzenia dla Wykonawcy określa się w § 7.</w:t>
      </w:r>
    </w:p>
    <w:p w:rsidR="00237FE8" w:rsidRPr="00C8351A" w:rsidRDefault="00237FE8">
      <w:pPr>
        <w:pStyle w:val="Akapitzlist"/>
        <w:numPr>
          <w:ilvl w:val="0"/>
          <w:numId w:val="11"/>
        </w:numPr>
        <w:autoSpaceDE w:val="0"/>
        <w:autoSpaceDN w:val="0"/>
        <w:adjustRightInd w:val="0"/>
        <w:spacing w:after="0" w:line="240" w:lineRule="auto"/>
        <w:jc w:val="both"/>
        <w:rPr>
          <w:rFonts w:ascii="Times New Roman" w:eastAsiaTheme="minorHAnsi" w:hAnsi="Times New Roman" w:cs="Times New Roman"/>
          <w:color w:val="000000"/>
          <w:kern w:val="2"/>
          <w:sz w:val="24"/>
          <w:szCs w:val="24"/>
          <w:lang w:eastAsia="en-US"/>
        </w:rPr>
      </w:pPr>
      <w:r w:rsidRPr="00C8351A">
        <w:rPr>
          <w:rFonts w:ascii="Times New Roman" w:eastAsiaTheme="minorHAnsi" w:hAnsi="Times New Roman" w:cs="Times New Roman"/>
          <w:sz w:val="24"/>
          <w:szCs w:val="24"/>
          <w:lang w:eastAsia="en-US"/>
        </w:rPr>
        <w:t xml:space="preserve">Źródła finansowania: </w:t>
      </w:r>
      <w:r w:rsidR="00E11D73" w:rsidRPr="00C8351A">
        <w:rPr>
          <w:rFonts w:ascii="Times New Roman" w:eastAsiaTheme="minorHAnsi" w:hAnsi="Times New Roman" w:cs="Times New Roman"/>
          <w:kern w:val="2"/>
          <w:sz w:val="24"/>
          <w:szCs w:val="24"/>
          <w:lang w:eastAsia="en-US"/>
        </w:rPr>
        <w:t>Inwestycja finansowana jest ze środków własnych Zamawiającego oraz ze środków Program odbudowy i zwiększania odporności sektora rolno-spożywczego i obszarów wiejskich ze środków KPO.</w:t>
      </w:r>
    </w:p>
    <w:p w:rsidR="00237FE8" w:rsidRPr="00B2628F" w:rsidRDefault="00237FE8" w:rsidP="00B2628F">
      <w:pPr>
        <w:spacing w:after="0"/>
        <w:ind w:left="426" w:hanging="426"/>
        <w:jc w:val="both"/>
        <w:rPr>
          <w:rFonts w:ascii="Times New Roman" w:eastAsiaTheme="minorHAnsi" w:hAnsi="Times New Roman" w:cs="Times New Roman"/>
          <w:sz w:val="24"/>
          <w:szCs w:val="24"/>
          <w:lang w:eastAsia="en-US"/>
        </w:rPr>
      </w:pPr>
    </w:p>
    <w:p w:rsidR="00316F03" w:rsidRDefault="00316F03" w:rsidP="00AB10B7">
      <w:pPr>
        <w:pStyle w:val="Akapitzlist"/>
        <w:spacing w:after="0"/>
        <w:ind w:left="426" w:hanging="426"/>
        <w:jc w:val="center"/>
        <w:rPr>
          <w:rFonts w:ascii="Times New Roman" w:hAnsi="Times New Roman" w:cs="Times New Roman"/>
          <w:b/>
          <w:bCs/>
          <w:sz w:val="24"/>
          <w:szCs w:val="24"/>
        </w:rPr>
      </w:pPr>
    </w:p>
    <w:p w:rsidR="00237FE8" w:rsidRPr="00B2628F" w:rsidRDefault="00237FE8" w:rsidP="00AB10B7">
      <w:pPr>
        <w:pStyle w:val="Akapitzlist"/>
        <w:spacing w:after="0"/>
        <w:ind w:left="426" w:hanging="426"/>
        <w:jc w:val="center"/>
        <w:rPr>
          <w:rFonts w:ascii="Times New Roman" w:hAnsi="Times New Roman" w:cs="Times New Roman"/>
          <w:sz w:val="24"/>
          <w:szCs w:val="24"/>
        </w:rPr>
      </w:pPr>
      <w:r w:rsidRPr="00B2628F">
        <w:rPr>
          <w:rFonts w:ascii="Times New Roman" w:hAnsi="Times New Roman" w:cs="Times New Roman"/>
          <w:b/>
          <w:bCs/>
          <w:sz w:val="24"/>
          <w:szCs w:val="24"/>
        </w:rPr>
        <w:lastRenderedPageBreak/>
        <w:t>§ 7</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Rozliczenie Przedmiotu Umowy</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C8351A" w:rsidRDefault="00237FE8">
      <w:pPr>
        <w:pStyle w:val="Akapitzlist"/>
        <w:numPr>
          <w:ilvl w:val="0"/>
          <w:numId w:val="12"/>
        </w:numPr>
        <w:spacing w:after="0"/>
        <w:jc w:val="both"/>
        <w:rPr>
          <w:rFonts w:ascii="Times New Roman" w:eastAsia="Calibri" w:hAnsi="Times New Roman" w:cs="Times New Roman"/>
          <w:sz w:val="24"/>
          <w:szCs w:val="24"/>
        </w:rPr>
      </w:pPr>
      <w:r w:rsidRPr="00C8351A">
        <w:rPr>
          <w:rFonts w:ascii="Times New Roman" w:eastAsia="Calibri" w:hAnsi="Times New Roman" w:cs="Times New Roman"/>
          <w:sz w:val="24"/>
          <w:szCs w:val="24"/>
        </w:rPr>
        <w:t xml:space="preserve">Strony postanawiają, że rozliczenie za wykonane roboty odbędzie się </w:t>
      </w:r>
      <w:r w:rsidR="00E11D73" w:rsidRPr="00C8351A">
        <w:rPr>
          <w:rFonts w:ascii="Times New Roman" w:eastAsia="Calibri" w:hAnsi="Times New Roman" w:cs="Times New Roman"/>
          <w:sz w:val="24"/>
          <w:szCs w:val="24"/>
        </w:rPr>
        <w:t>fakturą częściową oraz fakturą końcową</w:t>
      </w:r>
      <w:r w:rsidRPr="00C8351A">
        <w:rPr>
          <w:rFonts w:ascii="Times New Roman" w:eastAsia="Calibri" w:hAnsi="Times New Roman" w:cs="Times New Roman"/>
          <w:sz w:val="24"/>
          <w:szCs w:val="24"/>
        </w:rPr>
        <w:t xml:space="preserve"> wystawioną po zakończeniu i odbiorze końcowym przedmiotu zamówienia określonego w </w:t>
      </w:r>
      <w:r w:rsidRPr="00C8351A">
        <w:rPr>
          <w:rFonts w:ascii="Times New Roman" w:eastAsiaTheme="minorHAnsi" w:hAnsi="Times New Roman" w:cs="Times New Roman"/>
          <w:sz w:val="24"/>
          <w:szCs w:val="24"/>
          <w:lang w:eastAsia="en-US"/>
        </w:rPr>
        <w:t>§ 1 umowy</w:t>
      </w:r>
      <w:r w:rsidRPr="00C8351A">
        <w:rPr>
          <w:rFonts w:ascii="Times New Roman" w:eastAsia="Calibri" w:hAnsi="Times New Roman" w:cs="Times New Roman"/>
          <w:sz w:val="24"/>
          <w:szCs w:val="24"/>
        </w:rPr>
        <w:t>.</w:t>
      </w:r>
    </w:p>
    <w:p w:rsidR="00032A96" w:rsidRPr="00B2628F" w:rsidRDefault="00237FE8" w:rsidP="00C8351A">
      <w:pPr>
        <w:spacing w:after="0"/>
        <w:ind w:left="708"/>
        <w:jc w:val="both"/>
        <w:rPr>
          <w:rFonts w:ascii="Times New Roman" w:eastAsiaTheme="minorHAnsi" w:hAnsi="Times New Roman" w:cs="Times New Roman"/>
          <w:sz w:val="24"/>
          <w:szCs w:val="24"/>
          <w:lang w:eastAsia="en-US"/>
        </w:rPr>
      </w:pPr>
      <w:r w:rsidRPr="00172C68">
        <w:rPr>
          <w:rFonts w:ascii="Times New Roman" w:eastAsia="Calibri" w:hAnsi="Times New Roman" w:cs="Times New Roman"/>
          <w:sz w:val="24"/>
          <w:szCs w:val="24"/>
        </w:rPr>
        <w:t xml:space="preserve">1.1. </w:t>
      </w:r>
      <w:r w:rsidR="00172C68" w:rsidRPr="006D69C8">
        <w:rPr>
          <w:rFonts w:ascii="Times New Roman" w:hAnsi="Times New Roman" w:cs="Times New Roman"/>
          <w:sz w:val="24"/>
          <w:szCs w:val="24"/>
        </w:rPr>
        <w:t xml:space="preserve">Faktura częściowa zostanie wystawiona po zrealizowaniu i odbiorze części przedmiotu zamówienia, obejmującej </w:t>
      </w:r>
      <w:r w:rsidR="00172C68" w:rsidRPr="006D69C8">
        <w:rPr>
          <w:rStyle w:val="Pogrubienie"/>
          <w:rFonts w:ascii="Times New Roman" w:hAnsi="Times New Roman" w:cs="Times New Roman"/>
          <w:sz w:val="24"/>
          <w:szCs w:val="24"/>
        </w:rPr>
        <w:t>do 50% wartości ceny całkowitej umowy</w:t>
      </w:r>
      <w:r w:rsidR="00172C68" w:rsidRPr="006D69C8">
        <w:rPr>
          <w:rFonts w:ascii="Times New Roman" w:hAnsi="Times New Roman" w:cs="Times New Roman"/>
          <w:sz w:val="24"/>
          <w:szCs w:val="24"/>
        </w:rPr>
        <w:t xml:space="preserve">, przy czym </w:t>
      </w:r>
      <w:r w:rsidR="00172C68" w:rsidRPr="006D69C8">
        <w:rPr>
          <w:rStyle w:val="Pogrubienie"/>
          <w:rFonts w:ascii="Times New Roman" w:hAnsi="Times New Roman" w:cs="Times New Roman"/>
          <w:sz w:val="24"/>
          <w:szCs w:val="24"/>
        </w:rPr>
        <w:t>łączna wartość faktury częściowej nie może przekroczyć kwoty 3 049 074,97 zł</w:t>
      </w:r>
      <w:r w:rsidR="00172C68" w:rsidRPr="006D69C8">
        <w:rPr>
          <w:rFonts w:ascii="Times New Roman" w:hAnsi="Times New Roman" w:cs="Times New Roman"/>
          <w:sz w:val="24"/>
          <w:szCs w:val="24"/>
        </w:rPr>
        <w:t xml:space="preserve"> </w:t>
      </w:r>
      <w:r w:rsidR="00717C4C" w:rsidRPr="00717C4C">
        <w:rPr>
          <w:rFonts w:ascii="Times New Roman" w:hAnsi="Times New Roman" w:cs="Times New Roman"/>
          <w:b/>
          <w:bCs/>
          <w:sz w:val="24"/>
          <w:szCs w:val="24"/>
        </w:rPr>
        <w:t>brutto</w:t>
      </w:r>
      <w:r w:rsidR="00717C4C">
        <w:rPr>
          <w:rFonts w:ascii="Times New Roman" w:hAnsi="Times New Roman" w:cs="Times New Roman"/>
          <w:sz w:val="24"/>
          <w:szCs w:val="24"/>
        </w:rPr>
        <w:t xml:space="preserve"> </w:t>
      </w:r>
      <w:r w:rsidR="00172C68" w:rsidRPr="006D69C8">
        <w:rPr>
          <w:rFonts w:ascii="Times New Roman" w:hAnsi="Times New Roman" w:cs="Times New Roman"/>
          <w:sz w:val="24"/>
          <w:szCs w:val="24"/>
        </w:rPr>
        <w:t>(słownie: trzy miliony czterdzieści dziewięć tysięcy siedemdziesiąt cztery złote 97/100).</w:t>
      </w:r>
    </w:p>
    <w:p w:rsidR="00237FE8" w:rsidRPr="00B2628F" w:rsidRDefault="00032A96" w:rsidP="00C8351A">
      <w:pPr>
        <w:spacing w:after="0"/>
        <w:ind w:left="708"/>
        <w:jc w:val="both"/>
        <w:rPr>
          <w:rFonts w:ascii="Times New Roman" w:eastAsiaTheme="minorHAnsi" w:hAnsi="Times New Roman" w:cs="Times New Roman"/>
          <w:sz w:val="24"/>
          <w:szCs w:val="24"/>
          <w:lang w:eastAsia="en-US"/>
        </w:rPr>
      </w:pPr>
      <w:r w:rsidRPr="00B2628F">
        <w:rPr>
          <w:rFonts w:ascii="Times New Roman" w:eastAsiaTheme="minorHAnsi" w:hAnsi="Times New Roman" w:cs="Times New Roman"/>
          <w:sz w:val="24"/>
          <w:szCs w:val="24"/>
          <w:lang w:eastAsia="en-US"/>
        </w:rPr>
        <w:t xml:space="preserve">1.2. Faktura końcowa zostanie wystawiona po dokonaniu </w:t>
      </w:r>
      <w:r w:rsidR="00237FE8" w:rsidRPr="00B2628F">
        <w:rPr>
          <w:rFonts w:ascii="Times New Roman" w:eastAsiaTheme="minorHAnsi" w:hAnsi="Times New Roman" w:cs="Times New Roman"/>
          <w:sz w:val="24"/>
          <w:szCs w:val="24"/>
          <w:lang w:eastAsia="en-US"/>
        </w:rPr>
        <w:t xml:space="preserve"> odbioru końcowego zgodnie z § 13 umowy na kwotę stanowiąca różnicę pomiędzy wynagrodzeniem umownym brutto wskazanym w § 6 ust. 1, a kwotą </w:t>
      </w:r>
      <w:r w:rsidRPr="00B2628F">
        <w:rPr>
          <w:rFonts w:ascii="Times New Roman" w:eastAsiaTheme="minorHAnsi" w:hAnsi="Times New Roman" w:cs="Times New Roman"/>
          <w:sz w:val="24"/>
          <w:szCs w:val="24"/>
          <w:lang w:eastAsia="en-US"/>
        </w:rPr>
        <w:t>faktury częściowej</w:t>
      </w:r>
      <w:r w:rsidR="00237FE8" w:rsidRPr="00B2628F">
        <w:rPr>
          <w:rFonts w:ascii="Times New Roman" w:eastAsiaTheme="minorHAnsi" w:hAnsi="Times New Roman" w:cs="Times New Roman"/>
          <w:sz w:val="24"/>
          <w:szCs w:val="24"/>
          <w:lang w:eastAsia="en-US"/>
        </w:rPr>
        <w:t>.</w:t>
      </w:r>
    </w:p>
    <w:p w:rsidR="00237FE8" w:rsidRPr="00C8351A" w:rsidRDefault="00237FE8">
      <w:pPr>
        <w:pStyle w:val="Akapitzlist"/>
        <w:numPr>
          <w:ilvl w:val="0"/>
          <w:numId w:val="12"/>
        </w:numPr>
        <w:spacing w:after="0"/>
        <w:jc w:val="both"/>
        <w:rPr>
          <w:rFonts w:ascii="Times New Roman" w:eastAsia="Arial Unicode MS" w:hAnsi="Times New Roman" w:cs="Times New Roman"/>
          <w:sz w:val="24"/>
          <w:szCs w:val="24"/>
        </w:rPr>
      </w:pPr>
      <w:r w:rsidRPr="00C8351A">
        <w:rPr>
          <w:rFonts w:ascii="Times New Roman" w:eastAsia="Arial Unicode MS" w:hAnsi="Times New Roman" w:cs="Times New Roman"/>
          <w:sz w:val="24"/>
          <w:szCs w:val="24"/>
        </w:rPr>
        <w:t>Wykonawca złoży Zamawiającemu fakturę po podpisaniu końcowego protokołu odbioru robót bez wad i usterek</w:t>
      </w:r>
      <w:r w:rsidRPr="00C8351A">
        <w:rPr>
          <w:rFonts w:ascii="Times New Roman" w:eastAsia="Calibri" w:hAnsi="Times New Roman" w:cs="Times New Roman"/>
          <w:sz w:val="24"/>
          <w:szCs w:val="24"/>
        </w:rPr>
        <w:t xml:space="preserve"> przez Kierownika Budowy, Inspektora Nadzoru Inwestorskiego oraz Zamawiającego.</w:t>
      </w:r>
    </w:p>
    <w:p w:rsidR="00237FE8" w:rsidRPr="00C8351A" w:rsidRDefault="00237FE8">
      <w:pPr>
        <w:pStyle w:val="Akapitzlist"/>
        <w:numPr>
          <w:ilvl w:val="0"/>
          <w:numId w:val="12"/>
        </w:numPr>
        <w:spacing w:after="0"/>
        <w:jc w:val="both"/>
        <w:rPr>
          <w:rFonts w:ascii="Times New Roman" w:eastAsia="Calibri" w:hAnsi="Times New Roman" w:cs="Times New Roman"/>
          <w:sz w:val="24"/>
          <w:szCs w:val="24"/>
        </w:rPr>
      </w:pPr>
      <w:r w:rsidRPr="00C8351A">
        <w:rPr>
          <w:rFonts w:ascii="Times New Roman" w:eastAsia="Arial Unicode MS" w:hAnsi="Times New Roman" w:cs="Times New Roman"/>
          <w:sz w:val="24"/>
          <w:szCs w:val="24"/>
        </w:rPr>
        <w:t>Zapłata przez Zamawiającego faktury końcowej za wykonane roboty nastąpi w terminie do 3</w:t>
      </w:r>
      <w:r w:rsidR="00032A96" w:rsidRPr="00C8351A">
        <w:rPr>
          <w:rFonts w:ascii="Times New Roman" w:eastAsia="Arial Unicode MS" w:hAnsi="Times New Roman" w:cs="Times New Roman"/>
          <w:sz w:val="24"/>
          <w:szCs w:val="24"/>
        </w:rPr>
        <w:t>0</w:t>
      </w:r>
      <w:r w:rsidRPr="00C8351A">
        <w:rPr>
          <w:rFonts w:ascii="Times New Roman" w:eastAsia="Arial Unicode MS" w:hAnsi="Times New Roman" w:cs="Times New Roman"/>
          <w:sz w:val="24"/>
          <w:szCs w:val="24"/>
        </w:rPr>
        <w:t xml:space="preserve"> dni od daty otrzymania przez Zamawiającego prawidłowo sporządzonej faktury.</w:t>
      </w:r>
    </w:p>
    <w:p w:rsidR="00237FE8" w:rsidRPr="00B2628F" w:rsidRDefault="00237FE8" w:rsidP="00C8351A">
      <w:pPr>
        <w:spacing w:after="0"/>
        <w:ind w:left="852" w:hanging="144"/>
        <w:jc w:val="both"/>
        <w:rPr>
          <w:rFonts w:ascii="Times New Roman" w:eastAsia="Arial Unicode MS" w:hAnsi="Times New Roman" w:cs="Times New Roman"/>
          <w:sz w:val="24"/>
          <w:szCs w:val="24"/>
        </w:rPr>
      </w:pPr>
      <w:r w:rsidRPr="00B2628F">
        <w:rPr>
          <w:rFonts w:ascii="Times New Roman" w:eastAsia="Arial Unicode MS" w:hAnsi="Times New Roman" w:cs="Times New Roman"/>
          <w:sz w:val="24"/>
          <w:szCs w:val="24"/>
        </w:rPr>
        <w:t xml:space="preserve">3.1 Za datę dokonania płatności przyjmuje się datę obciążenia rachunku bankowego Zamawiającego. </w:t>
      </w:r>
    </w:p>
    <w:p w:rsidR="00237FE8" w:rsidRPr="00B2628F" w:rsidRDefault="00237FE8" w:rsidP="00C8351A">
      <w:pPr>
        <w:spacing w:after="0"/>
        <w:ind w:left="852" w:hanging="144"/>
        <w:jc w:val="both"/>
        <w:rPr>
          <w:rFonts w:ascii="Times New Roman" w:eastAsia="Arial Unicode MS" w:hAnsi="Times New Roman" w:cs="Times New Roman"/>
          <w:sz w:val="24"/>
          <w:szCs w:val="24"/>
        </w:rPr>
      </w:pPr>
      <w:r w:rsidRPr="00B2628F">
        <w:rPr>
          <w:rFonts w:ascii="Times New Roman" w:eastAsia="Arial Unicode MS" w:hAnsi="Times New Roman" w:cs="Times New Roman"/>
          <w:sz w:val="24"/>
          <w:szCs w:val="24"/>
        </w:rPr>
        <w:t>3.2 Płatności będą dokonywane przelewem na rachunek bankowy Wykonawcy wskazany na fakturze.</w:t>
      </w:r>
    </w:p>
    <w:p w:rsidR="00237FE8" w:rsidRPr="00C8351A" w:rsidRDefault="00237FE8">
      <w:pPr>
        <w:pStyle w:val="Akapitzlist"/>
        <w:numPr>
          <w:ilvl w:val="0"/>
          <w:numId w:val="12"/>
        </w:numPr>
        <w:spacing w:after="0"/>
        <w:jc w:val="both"/>
        <w:rPr>
          <w:rFonts w:ascii="Times New Roman" w:eastAsia="Arial Unicode MS" w:hAnsi="Times New Roman" w:cs="Times New Roman"/>
          <w:sz w:val="24"/>
          <w:szCs w:val="24"/>
        </w:rPr>
      </w:pPr>
      <w:r w:rsidRPr="00C8351A">
        <w:rPr>
          <w:rFonts w:ascii="Times New Roman" w:eastAsia="Arial Unicode MS" w:hAnsi="Times New Roman" w:cs="Times New Roman"/>
          <w:sz w:val="24"/>
          <w:szCs w:val="24"/>
        </w:rPr>
        <w:t>W przypadku udziału podwykonawców w realizacji zadania Wykonawca otrzyma wynagrodzenie po udokumentowaniu rozliczenia się z Podwykonawcą (dalszym podwykonawcą) za prace związane z wykonaniem przedmiotu umowy.</w:t>
      </w:r>
    </w:p>
    <w:p w:rsidR="00237FE8" w:rsidRPr="00C8351A" w:rsidRDefault="00237FE8">
      <w:pPr>
        <w:pStyle w:val="Akapitzlist"/>
        <w:numPr>
          <w:ilvl w:val="0"/>
          <w:numId w:val="12"/>
        </w:numPr>
        <w:spacing w:after="0"/>
        <w:jc w:val="both"/>
        <w:rPr>
          <w:rFonts w:ascii="Times New Roman" w:hAnsi="Times New Roman" w:cs="Times New Roman"/>
          <w:sz w:val="24"/>
          <w:szCs w:val="24"/>
        </w:rPr>
      </w:pPr>
      <w:r w:rsidRPr="00C8351A">
        <w:rPr>
          <w:rFonts w:ascii="Times New Roman" w:hAnsi="Times New Roman" w:cs="Times New Roman"/>
          <w:sz w:val="24"/>
          <w:szCs w:val="24"/>
        </w:rPr>
        <w:t>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na piśmie podwykonawców lub dalszych podwykonawców o zapłaceniu wszelkich należności wynikających z zawartych umów wskazanych w zestawieniu –</w:t>
      </w:r>
      <w:r w:rsidR="00292B34" w:rsidRPr="00C8351A">
        <w:rPr>
          <w:rFonts w:ascii="Times New Roman" w:hAnsi="Times New Roman" w:cs="Times New Roman"/>
          <w:sz w:val="24"/>
          <w:szCs w:val="24"/>
        </w:rPr>
        <w:t xml:space="preserve"> </w:t>
      </w:r>
      <w:r w:rsidRPr="00C8351A">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rsidR="00237FE8" w:rsidRPr="00C8351A" w:rsidRDefault="00237FE8">
      <w:pPr>
        <w:pStyle w:val="Akapitzlist"/>
        <w:numPr>
          <w:ilvl w:val="0"/>
          <w:numId w:val="12"/>
        </w:numPr>
        <w:spacing w:after="0"/>
        <w:jc w:val="both"/>
        <w:rPr>
          <w:rFonts w:ascii="Times New Roman" w:hAnsi="Times New Roman" w:cs="Times New Roman"/>
          <w:sz w:val="24"/>
          <w:szCs w:val="24"/>
        </w:rPr>
      </w:pPr>
      <w:r w:rsidRPr="00C8351A">
        <w:rPr>
          <w:rFonts w:ascii="Times New Roman" w:hAnsi="Times New Roman" w:cs="Times New Roman"/>
          <w:sz w:val="24"/>
          <w:szCs w:val="24"/>
        </w:rPr>
        <w:t>Wykonawca jest zobowiązany do zawierania umów podwykonawczych w sposób umożliwiający rozliczenie robót wykonanych przez podwykonawców.</w:t>
      </w:r>
    </w:p>
    <w:p w:rsidR="00237FE8" w:rsidRPr="00C8351A" w:rsidRDefault="00237FE8">
      <w:pPr>
        <w:pStyle w:val="Akapitzlist"/>
        <w:numPr>
          <w:ilvl w:val="0"/>
          <w:numId w:val="12"/>
        </w:numPr>
        <w:spacing w:after="0"/>
        <w:jc w:val="both"/>
        <w:rPr>
          <w:rFonts w:ascii="Times New Roman" w:hAnsi="Times New Roman" w:cs="Times New Roman"/>
          <w:sz w:val="24"/>
          <w:szCs w:val="24"/>
        </w:rPr>
      </w:pPr>
      <w:r w:rsidRPr="00C8351A">
        <w:rPr>
          <w:rFonts w:ascii="Times New Roman" w:hAnsi="Times New Roman" w:cs="Times New Roman"/>
          <w:sz w:val="24"/>
          <w:szCs w:val="24"/>
        </w:rPr>
        <w:t>Warunkiem zapłaty Wykonawcy wynagrodzenia jest przedłożenie Zamawiającemu wraz z fakturą dokumentów wskazanych w ust. 5.</w:t>
      </w:r>
    </w:p>
    <w:p w:rsidR="00237FE8" w:rsidRPr="004848EA" w:rsidRDefault="00237FE8">
      <w:pPr>
        <w:pStyle w:val="Akapitzlist"/>
        <w:numPr>
          <w:ilvl w:val="0"/>
          <w:numId w:val="12"/>
        </w:numPr>
        <w:spacing w:after="0"/>
        <w:jc w:val="both"/>
        <w:rPr>
          <w:rFonts w:ascii="Times New Roman" w:hAnsi="Times New Roman" w:cs="Times New Roman"/>
          <w:sz w:val="24"/>
          <w:szCs w:val="24"/>
        </w:rPr>
      </w:pPr>
      <w:r w:rsidRPr="004848EA">
        <w:rPr>
          <w:rFonts w:ascii="Times New Roman" w:hAnsi="Times New Roman" w:cs="Times New Roman"/>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4848EA">
        <w:rPr>
          <w:rFonts w:ascii="Times New Roman" w:hAnsi="Times New Roman" w:cs="Times New Roman"/>
          <w:sz w:val="24"/>
          <w:szCs w:val="24"/>
        </w:rPr>
        <w:lastRenderedPageBreak/>
        <w:t>są dostawy lub usługi w przypadku uchylenia się od obowiązku zapłaty odpowiednio przez Wykonawcę, podwykonawcę lub dalszego podwykonawcę.</w:t>
      </w:r>
    </w:p>
    <w:p w:rsidR="00237FE8" w:rsidRPr="004848EA" w:rsidRDefault="00237FE8">
      <w:pPr>
        <w:pStyle w:val="Akapitzlist"/>
        <w:numPr>
          <w:ilvl w:val="0"/>
          <w:numId w:val="12"/>
        </w:numPr>
        <w:spacing w:after="0"/>
        <w:jc w:val="both"/>
        <w:rPr>
          <w:rFonts w:ascii="Times New Roman" w:hAnsi="Times New Roman" w:cs="Times New Roman"/>
          <w:sz w:val="24"/>
          <w:szCs w:val="24"/>
        </w:rPr>
      </w:pPr>
      <w:r w:rsidRPr="004848EA">
        <w:rPr>
          <w:rFonts w:ascii="Times New Roman" w:hAnsi="Times New Roman" w:cs="Times New Roman"/>
          <w:sz w:val="24"/>
          <w:szCs w:val="24"/>
        </w:rPr>
        <w:t>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237FE8" w:rsidRPr="004848EA" w:rsidRDefault="00237FE8">
      <w:pPr>
        <w:pStyle w:val="Akapitzlist"/>
        <w:numPr>
          <w:ilvl w:val="0"/>
          <w:numId w:val="12"/>
        </w:numPr>
        <w:spacing w:after="0"/>
        <w:jc w:val="both"/>
        <w:rPr>
          <w:rFonts w:ascii="Times New Roman" w:hAnsi="Times New Roman" w:cs="Times New Roman"/>
          <w:sz w:val="24"/>
          <w:szCs w:val="24"/>
        </w:rPr>
      </w:pPr>
      <w:r w:rsidRPr="004848EA">
        <w:rPr>
          <w:rFonts w:ascii="Times New Roman" w:hAnsi="Times New Roman" w:cs="Times New Roman"/>
          <w:sz w:val="24"/>
          <w:szCs w:val="24"/>
        </w:rPr>
        <w:t>Bezpośrednia zapłata, o której mowa w ust. 8 obejmuje wyłącznie należne wynagrodzenie bez odsetek należnych podwykonawcy lub dalszemu podwykonawcy.</w:t>
      </w:r>
    </w:p>
    <w:p w:rsidR="00237FE8" w:rsidRPr="004848EA" w:rsidRDefault="00237FE8">
      <w:pPr>
        <w:pStyle w:val="Akapitzlist"/>
        <w:numPr>
          <w:ilvl w:val="0"/>
          <w:numId w:val="12"/>
        </w:numPr>
        <w:spacing w:after="0"/>
        <w:jc w:val="both"/>
        <w:rPr>
          <w:rFonts w:ascii="Times New Roman" w:hAnsi="Times New Roman" w:cs="Times New Roman"/>
          <w:sz w:val="24"/>
          <w:szCs w:val="24"/>
        </w:rPr>
      </w:pPr>
      <w:r w:rsidRPr="004848EA">
        <w:rPr>
          <w:rFonts w:ascii="Times New Roman" w:hAnsi="Times New Roman" w:cs="Times New Roman"/>
          <w:sz w:val="24"/>
          <w:szCs w:val="24"/>
        </w:rPr>
        <w:t>Przed dokonaniem bezpośredniej zapłaty Wykonawca zostanie poinformowany przez Zamawiającego w formie pisemnej o:</w:t>
      </w:r>
    </w:p>
    <w:p w:rsidR="00237FE8" w:rsidRPr="004848EA" w:rsidRDefault="00237FE8">
      <w:pPr>
        <w:pStyle w:val="Akapitzlist"/>
        <w:numPr>
          <w:ilvl w:val="0"/>
          <w:numId w:val="13"/>
        </w:numPr>
        <w:spacing w:after="0"/>
        <w:jc w:val="both"/>
        <w:rPr>
          <w:rFonts w:ascii="Times New Roman" w:hAnsi="Times New Roman" w:cs="Times New Roman"/>
          <w:sz w:val="24"/>
          <w:szCs w:val="24"/>
        </w:rPr>
      </w:pPr>
      <w:r w:rsidRPr="004848EA">
        <w:rPr>
          <w:rFonts w:ascii="Times New Roman" w:hAnsi="Times New Roman" w:cs="Times New Roman"/>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237FE8" w:rsidRPr="004848EA" w:rsidRDefault="00237FE8">
      <w:pPr>
        <w:pStyle w:val="Akapitzlist"/>
        <w:numPr>
          <w:ilvl w:val="0"/>
          <w:numId w:val="13"/>
        </w:numPr>
        <w:spacing w:after="0"/>
        <w:jc w:val="both"/>
        <w:rPr>
          <w:rFonts w:ascii="Times New Roman" w:hAnsi="Times New Roman" w:cs="Times New Roman"/>
          <w:sz w:val="24"/>
          <w:szCs w:val="24"/>
        </w:rPr>
      </w:pPr>
      <w:r w:rsidRPr="004848EA">
        <w:rPr>
          <w:rFonts w:ascii="Times New Roman" w:hAnsi="Times New Roman" w:cs="Times New Roman"/>
          <w:sz w:val="24"/>
          <w:szCs w:val="24"/>
        </w:rPr>
        <w:t>możliwości zgłoszenia przez Wykonawcę, w terminie 7 dni od dnia otrzymania informacji, o której mowa w pkt 1) pisemnych uwag dotyczących zasadności bezpośredniej zapłaty wynagrodzenia podwykonawcy lub dalszemu podwykonawcy.</w:t>
      </w:r>
    </w:p>
    <w:p w:rsidR="00237FE8" w:rsidRPr="004848EA" w:rsidRDefault="00237FE8">
      <w:pPr>
        <w:pStyle w:val="Akapitzlist"/>
        <w:numPr>
          <w:ilvl w:val="0"/>
          <w:numId w:val="12"/>
        </w:numPr>
        <w:spacing w:after="0"/>
        <w:jc w:val="both"/>
        <w:rPr>
          <w:rFonts w:ascii="Times New Roman" w:hAnsi="Times New Roman" w:cs="Times New Roman"/>
          <w:sz w:val="24"/>
          <w:szCs w:val="24"/>
        </w:rPr>
      </w:pPr>
      <w:r w:rsidRPr="004848EA">
        <w:rPr>
          <w:rFonts w:ascii="Times New Roman" w:hAnsi="Times New Roman" w:cs="Times New Roman"/>
          <w:sz w:val="24"/>
          <w:szCs w:val="24"/>
        </w:rPr>
        <w:t>W przypadku zgłoszenia przez Wykonawcę uwag, o których mowa w ust. 11 pkt 2 w terminie 7 dni od dnia otrzymania informacji, o której mowa w ust. 11 pkt 1 i 2 Zamawiający może:</w:t>
      </w:r>
    </w:p>
    <w:p w:rsidR="00237FE8" w:rsidRPr="004848EA" w:rsidRDefault="00237FE8">
      <w:pPr>
        <w:pStyle w:val="Akapitzlist"/>
        <w:numPr>
          <w:ilvl w:val="0"/>
          <w:numId w:val="14"/>
        </w:numPr>
        <w:spacing w:after="0"/>
        <w:jc w:val="both"/>
        <w:rPr>
          <w:rFonts w:ascii="Times New Roman" w:hAnsi="Times New Roman" w:cs="Times New Roman"/>
          <w:sz w:val="24"/>
          <w:szCs w:val="24"/>
        </w:rPr>
      </w:pPr>
      <w:r w:rsidRPr="004848EA">
        <w:rPr>
          <w:rFonts w:ascii="Times New Roman" w:hAnsi="Times New Roman" w:cs="Times New Roman"/>
          <w:sz w:val="24"/>
          <w:szCs w:val="24"/>
        </w:rPr>
        <w:t>nie dokonać bezpośredniej zapłaty wynagrodzenia podwykonawcy lub dalszemu podwykonawcy, jeżeli Wykonawca wykaże niezasadność takiej zapłaty, albo</w:t>
      </w:r>
    </w:p>
    <w:p w:rsidR="00237FE8" w:rsidRPr="004848EA" w:rsidRDefault="00237FE8">
      <w:pPr>
        <w:pStyle w:val="Akapitzlist"/>
        <w:numPr>
          <w:ilvl w:val="0"/>
          <w:numId w:val="14"/>
        </w:numPr>
        <w:spacing w:after="0"/>
        <w:jc w:val="both"/>
        <w:rPr>
          <w:rFonts w:ascii="Times New Roman" w:hAnsi="Times New Roman" w:cs="Times New Roman"/>
          <w:sz w:val="24"/>
          <w:szCs w:val="24"/>
        </w:rPr>
      </w:pPr>
      <w:r w:rsidRPr="004848EA">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37FE8" w:rsidRPr="004848EA" w:rsidRDefault="00237FE8">
      <w:pPr>
        <w:pStyle w:val="Akapitzlist"/>
        <w:numPr>
          <w:ilvl w:val="0"/>
          <w:numId w:val="14"/>
        </w:numPr>
        <w:spacing w:after="0"/>
        <w:jc w:val="both"/>
        <w:rPr>
          <w:rFonts w:ascii="Times New Roman" w:hAnsi="Times New Roman" w:cs="Times New Roman"/>
          <w:sz w:val="24"/>
          <w:szCs w:val="24"/>
        </w:rPr>
      </w:pPr>
      <w:r w:rsidRPr="004848EA">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rsidR="00237FE8" w:rsidRPr="004848EA" w:rsidRDefault="00237FE8">
      <w:pPr>
        <w:pStyle w:val="Akapitzlist"/>
        <w:numPr>
          <w:ilvl w:val="0"/>
          <w:numId w:val="12"/>
        </w:numPr>
        <w:spacing w:after="0"/>
        <w:jc w:val="both"/>
        <w:rPr>
          <w:rFonts w:ascii="Times New Roman" w:hAnsi="Times New Roman" w:cs="Times New Roman"/>
          <w:sz w:val="24"/>
          <w:szCs w:val="24"/>
        </w:rPr>
      </w:pPr>
      <w:r w:rsidRPr="004848EA">
        <w:rPr>
          <w:rFonts w:ascii="Times New Roman" w:hAnsi="Times New Roman" w:cs="Times New Roman"/>
          <w:sz w:val="24"/>
          <w:szCs w:val="24"/>
        </w:rPr>
        <w:t>W przypadku dokonania bezpośredniej zapłaty podwykonawcy lub dalszemu podwykonawcy, o której mowa w ust. 12 pkt 3, Zamawiający potrąci kwotę wypłaconego podwykonawcy lub dalszemu podwykonawcy wynagrodzenia z wynagrodzenia należnego Wykonawcy.</w:t>
      </w:r>
    </w:p>
    <w:p w:rsidR="00237FE8" w:rsidRPr="004848EA" w:rsidRDefault="00237FE8">
      <w:pPr>
        <w:pStyle w:val="Akapitzlist"/>
        <w:numPr>
          <w:ilvl w:val="0"/>
          <w:numId w:val="12"/>
        </w:numPr>
        <w:spacing w:after="0"/>
        <w:jc w:val="both"/>
        <w:rPr>
          <w:rFonts w:ascii="Times New Roman" w:hAnsi="Times New Roman" w:cs="Times New Roman"/>
          <w:sz w:val="24"/>
          <w:szCs w:val="24"/>
        </w:rPr>
      </w:pPr>
      <w:r w:rsidRPr="004848EA">
        <w:rPr>
          <w:rFonts w:ascii="Times New Roman" w:hAnsi="Times New Roman" w:cs="Times New Roman"/>
          <w:sz w:val="24"/>
          <w:szCs w:val="24"/>
        </w:rPr>
        <w:t>Zasady wystawiania faktur:</w:t>
      </w:r>
    </w:p>
    <w:p w:rsidR="00237FE8" w:rsidRPr="004848EA" w:rsidRDefault="00237FE8">
      <w:pPr>
        <w:pStyle w:val="Akapitzlist"/>
        <w:numPr>
          <w:ilvl w:val="0"/>
          <w:numId w:val="15"/>
        </w:numPr>
        <w:spacing w:after="0"/>
        <w:jc w:val="both"/>
        <w:rPr>
          <w:rFonts w:ascii="Times New Roman" w:hAnsi="Times New Roman" w:cs="Times New Roman"/>
          <w:sz w:val="24"/>
          <w:szCs w:val="24"/>
        </w:rPr>
      </w:pPr>
      <w:r w:rsidRPr="004848EA">
        <w:rPr>
          <w:rFonts w:ascii="Times New Roman" w:hAnsi="Times New Roman" w:cs="Times New Roman"/>
          <w:sz w:val="24"/>
          <w:szCs w:val="24"/>
        </w:rPr>
        <w:t xml:space="preserve">Zamawiający upoważnia Wykonawcę do wystawiania faktur na: </w:t>
      </w:r>
    </w:p>
    <w:p w:rsidR="00237FE8" w:rsidRPr="00B2628F" w:rsidRDefault="00237FE8" w:rsidP="004848EA">
      <w:pPr>
        <w:spacing w:after="0"/>
        <w:ind w:left="1146"/>
        <w:jc w:val="both"/>
        <w:rPr>
          <w:rFonts w:ascii="Times New Roman" w:hAnsi="Times New Roman" w:cs="Times New Roman"/>
          <w:sz w:val="24"/>
          <w:szCs w:val="24"/>
        </w:rPr>
      </w:pPr>
      <w:r w:rsidRPr="00B2628F">
        <w:rPr>
          <w:rFonts w:ascii="Times New Roman" w:hAnsi="Times New Roman" w:cs="Times New Roman"/>
          <w:b/>
          <w:bCs/>
          <w:sz w:val="24"/>
          <w:szCs w:val="24"/>
        </w:rPr>
        <w:t>Nabywca</w:t>
      </w:r>
      <w:r w:rsidRPr="00B2628F">
        <w:rPr>
          <w:rFonts w:ascii="Times New Roman" w:hAnsi="Times New Roman" w:cs="Times New Roman"/>
          <w:sz w:val="24"/>
          <w:szCs w:val="24"/>
        </w:rPr>
        <w:t>- Gmina  Borkowice ul. ks. Jana Wiśniewskiego 42, 26 422 Borkowice, NIP: 6010085857,</w:t>
      </w:r>
    </w:p>
    <w:p w:rsidR="00237FE8" w:rsidRPr="00B2628F" w:rsidRDefault="00237FE8" w:rsidP="004848EA">
      <w:pPr>
        <w:spacing w:after="0"/>
        <w:ind w:left="1146"/>
        <w:jc w:val="both"/>
        <w:rPr>
          <w:rFonts w:ascii="Times New Roman" w:hAnsi="Times New Roman" w:cs="Times New Roman"/>
          <w:sz w:val="24"/>
          <w:szCs w:val="24"/>
        </w:rPr>
      </w:pPr>
      <w:r w:rsidRPr="00B2628F">
        <w:rPr>
          <w:rFonts w:ascii="Times New Roman" w:hAnsi="Times New Roman" w:cs="Times New Roman"/>
          <w:b/>
          <w:bCs/>
          <w:sz w:val="24"/>
          <w:szCs w:val="24"/>
        </w:rPr>
        <w:t xml:space="preserve">Odbiorca </w:t>
      </w:r>
      <w:r w:rsidRPr="00B2628F">
        <w:rPr>
          <w:rFonts w:ascii="Times New Roman" w:hAnsi="Times New Roman" w:cs="Times New Roman"/>
          <w:sz w:val="24"/>
          <w:szCs w:val="24"/>
        </w:rPr>
        <w:t>– Urząd Gminy w  Borkowicach ul. ks. Jana Wiśniewskiego 42, 26</w:t>
      </w:r>
      <w:r w:rsidR="004848EA">
        <w:rPr>
          <w:rFonts w:ascii="Times New Roman" w:hAnsi="Times New Roman" w:cs="Times New Roman"/>
          <w:sz w:val="24"/>
          <w:szCs w:val="24"/>
        </w:rPr>
        <w:t> </w:t>
      </w:r>
      <w:r w:rsidRPr="00B2628F">
        <w:rPr>
          <w:rFonts w:ascii="Times New Roman" w:hAnsi="Times New Roman" w:cs="Times New Roman"/>
          <w:sz w:val="24"/>
          <w:szCs w:val="24"/>
        </w:rPr>
        <w:t>422 Borkowice</w:t>
      </w:r>
      <w:r w:rsidR="00032A96" w:rsidRPr="00B2628F">
        <w:rPr>
          <w:rFonts w:ascii="Times New Roman" w:hAnsi="Times New Roman" w:cs="Times New Roman"/>
          <w:sz w:val="24"/>
          <w:szCs w:val="24"/>
        </w:rPr>
        <w:t>, NIP 7991449927</w:t>
      </w:r>
    </w:p>
    <w:p w:rsidR="00237FE8" w:rsidRPr="004848EA" w:rsidRDefault="00237FE8">
      <w:pPr>
        <w:pStyle w:val="Akapitzlist"/>
        <w:numPr>
          <w:ilvl w:val="0"/>
          <w:numId w:val="15"/>
        </w:numPr>
        <w:spacing w:after="0"/>
        <w:jc w:val="both"/>
        <w:rPr>
          <w:rFonts w:ascii="Times New Roman" w:hAnsi="Times New Roman" w:cs="Times New Roman"/>
          <w:sz w:val="24"/>
          <w:szCs w:val="24"/>
        </w:rPr>
      </w:pPr>
      <w:r w:rsidRPr="004848EA">
        <w:rPr>
          <w:rFonts w:ascii="Times New Roman" w:hAnsi="Times New Roman" w:cs="Times New Roman"/>
          <w:sz w:val="24"/>
          <w:szCs w:val="24"/>
        </w:rPr>
        <w:t xml:space="preserve">Wykonawca ma prawo skorzystania z możliwości przekazania ustrukturyzowanej faktury elektronicznej na zasadach określonych w ustawie z dnia 9 listopada 2018 r. o </w:t>
      </w:r>
      <w:r w:rsidRPr="004848EA">
        <w:rPr>
          <w:rFonts w:ascii="Times New Roman" w:hAnsi="Times New Roman" w:cs="Times New Roman"/>
          <w:sz w:val="24"/>
          <w:szCs w:val="24"/>
        </w:rPr>
        <w:lastRenderedPageBreak/>
        <w:t>elektronicznym fakturowaniu w zamówieniach publicznych, koncesjach na roboty budowlane lub usługi oraz partnerstwie publiczno-prywatnym (Dz. U. z 2020 r. poz. 1666 z późn. zm.).</w:t>
      </w:r>
    </w:p>
    <w:p w:rsidR="00032A96" w:rsidRPr="00B2628F" w:rsidRDefault="00032A96" w:rsidP="00AB10B7">
      <w:pPr>
        <w:spacing w:after="0"/>
        <w:ind w:left="852"/>
        <w:jc w:val="both"/>
        <w:rPr>
          <w:rFonts w:ascii="Times New Roman" w:hAnsi="Times New Roman" w:cs="Times New Roman"/>
          <w:sz w:val="24"/>
          <w:szCs w:val="24"/>
        </w:rPr>
      </w:pPr>
      <w:r w:rsidRPr="00F47C8E">
        <w:rPr>
          <w:rFonts w:ascii="Times New Roman" w:hAnsi="Times New Roman" w:cs="Times New Roman"/>
          <w:b/>
          <w:bCs/>
          <w:sz w:val="24"/>
          <w:szCs w:val="24"/>
        </w:rPr>
        <w:t>2a)</w:t>
      </w:r>
      <w:r w:rsidRPr="00B2628F">
        <w:rPr>
          <w:rFonts w:ascii="Times New Roman" w:hAnsi="Times New Roman" w:cs="Times New Roman"/>
          <w:sz w:val="24"/>
          <w:szCs w:val="24"/>
        </w:rPr>
        <w:t xml:space="preserve"> Od dnia </w:t>
      </w:r>
      <w:r w:rsidRPr="00B2628F">
        <w:rPr>
          <w:rFonts w:ascii="Times New Roman" w:hAnsi="Times New Roman" w:cs="Times New Roman"/>
          <w:b/>
          <w:bCs/>
          <w:sz w:val="24"/>
          <w:szCs w:val="24"/>
        </w:rPr>
        <w:t>1 kwietnia 2026 r.</w:t>
      </w:r>
      <w:r w:rsidRPr="00B2628F">
        <w:rPr>
          <w:rFonts w:ascii="Times New Roman" w:hAnsi="Times New Roman" w:cs="Times New Roman"/>
          <w:sz w:val="24"/>
          <w:szCs w:val="24"/>
        </w:rPr>
        <w:t xml:space="preserve"> Wykonawca zobowiązuje się do wystawiania faktur wyłącznie w formie ustrukturyzowanej za pośrednictwem </w:t>
      </w:r>
      <w:r w:rsidRPr="00B2628F">
        <w:rPr>
          <w:rFonts w:ascii="Times New Roman" w:hAnsi="Times New Roman" w:cs="Times New Roman"/>
          <w:b/>
          <w:bCs/>
          <w:sz w:val="24"/>
          <w:szCs w:val="24"/>
        </w:rPr>
        <w:t>Krajowego Systemu e-Faktur (KSeF)</w:t>
      </w:r>
      <w:r w:rsidRPr="00B2628F">
        <w:rPr>
          <w:rFonts w:ascii="Times New Roman" w:hAnsi="Times New Roman" w:cs="Times New Roman"/>
          <w:sz w:val="24"/>
          <w:szCs w:val="24"/>
        </w:rPr>
        <w:t>, zgodnie z ustawą z dnia 11 marca 2004 r. o podatku od towarów i usług (Dz.U. z 2024 r., poz. 361 z późn. zm.) oraz przepisami wykonawczymi.</w:t>
      </w:r>
    </w:p>
    <w:p w:rsidR="00032A96" w:rsidRPr="00B2628F" w:rsidRDefault="00032A96" w:rsidP="00AB10B7">
      <w:pPr>
        <w:spacing w:after="0"/>
        <w:ind w:left="852"/>
        <w:jc w:val="both"/>
        <w:rPr>
          <w:rFonts w:ascii="Times New Roman" w:hAnsi="Times New Roman" w:cs="Times New Roman"/>
          <w:sz w:val="24"/>
          <w:szCs w:val="24"/>
        </w:rPr>
      </w:pPr>
      <w:r w:rsidRPr="00F47C8E">
        <w:rPr>
          <w:rFonts w:ascii="Times New Roman" w:hAnsi="Times New Roman" w:cs="Times New Roman"/>
          <w:b/>
          <w:bCs/>
          <w:sz w:val="24"/>
          <w:szCs w:val="24"/>
        </w:rPr>
        <w:t>2b)</w:t>
      </w:r>
      <w:r w:rsidRPr="00B2628F">
        <w:rPr>
          <w:rFonts w:ascii="Times New Roman" w:hAnsi="Times New Roman" w:cs="Times New Roman"/>
          <w:sz w:val="24"/>
          <w:szCs w:val="24"/>
        </w:rPr>
        <w:t xml:space="preserve"> Faktura ustrukturyzowana uznawana jest za wystawioną i doręczoną Zamawiającemu w dniu nadania przez system KSeF unikalnego numeru identyfikacyjnego (numer KSeF).</w:t>
      </w:r>
    </w:p>
    <w:p w:rsidR="00032A96" w:rsidRPr="00B2628F" w:rsidRDefault="00032A96" w:rsidP="00AB10B7">
      <w:pPr>
        <w:spacing w:after="0"/>
        <w:ind w:left="852"/>
        <w:jc w:val="both"/>
        <w:rPr>
          <w:rFonts w:ascii="Times New Roman" w:hAnsi="Times New Roman" w:cs="Times New Roman"/>
          <w:b/>
          <w:bCs/>
          <w:sz w:val="24"/>
          <w:szCs w:val="24"/>
        </w:rPr>
      </w:pPr>
      <w:r w:rsidRPr="00B2628F">
        <w:rPr>
          <w:rFonts w:ascii="Times New Roman" w:hAnsi="Times New Roman" w:cs="Times New Roman"/>
          <w:b/>
          <w:bCs/>
          <w:sz w:val="24"/>
          <w:szCs w:val="24"/>
        </w:rPr>
        <w:t>2c)</w:t>
      </w:r>
      <w:r w:rsidRPr="00B2628F">
        <w:rPr>
          <w:rFonts w:ascii="Times New Roman" w:hAnsi="Times New Roman" w:cs="Times New Roman"/>
          <w:sz w:val="24"/>
          <w:szCs w:val="24"/>
        </w:rPr>
        <w:t xml:space="preserve"> Wykonawca wystawia faktury w systemie KSeF z użyciem numeru identyfikacyjnego Zamawiającego w systemie KSeF: </w:t>
      </w:r>
      <w:r w:rsidRPr="00CA2BAA">
        <w:rPr>
          <w:rFonts w:ascii="Times New Roman" w:hAnsi="Times New Roman" w:cs="Times New Roman"/>
          <w:b/>
          <w:bCs/>
          <w:sz w:val="24"/>
          <w:szCs w:val="24"/>
        </w:rPr>
        <w:t>Gmina Borkowice, NIP 6010085857.</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b/>
          <w:bCs/>
          <w:sz w:val="24"/>
          <w:szCs w:val="24"/>
        </w:rPr>
        <w:t>2d)</w:t>
      </w:r>
      <w:r w:rsidRPr="00B2628F">
        <w:rPr>
          <w:rFonts w:ascii="Times New Roman" w:hAnsi="Times New Roman" w:cs="Times New Roman"/>
          <w:sz w:val="24"/>
          <w:szCs w:val="24"/>
        </w:rPr>
        <w:t xml:space="preserve"> W przypadku awarii systemu KSeF lub braku możliwości wystawienia faktury w systemie, Wykonawca jest zobowiązany wystawić fakturę w postaci elektronicznej (PDF) i przesłać ją na adres e-mail wskazany przez Zamawiającego. Po przywróceniu dostępności KSeF faktura zostanie niezwłocznie wprowadzona do systemu z zachowaniem pierwotnej daty wystawienia.</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b/>
          <w:bCs/>
          <w:sz w:val="24"/>
          <w:szCs w:val="24"/>
        </w:rPr>
        <w:t>2e)</w:t>
      </w:r>
      <w:r w:rsidRPr="00B2628F">
        <w:rPr>
          <w:rFonts w:ascii="Times New Roman" w:hAnsi="Times New Roman" w:cs="Times New Roman"/>
          <w:sz w:val="24"/>
          <w:szCs w:val="24"/>
        </w:rPr>
        <w:t xml:space="preserve"> Zamawiający dokonuje zapłaty wyłącznie na podstawie faktur ustrukturyzowanych udostępnionych w systemie KSeF. Termin płatności liczony jest od dnia udostępnienia faktury Zamawiającemu w systemie KSeF.</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b/>
          <w:bCs/>
          <w:sz w:val="24"/>
          <w:szCs w:val="24"/>
        </w:rPr>
        <w:t>2f)</w:t>
      </w:r>
      <w:r w:rsidRPr="00B2628F">
        <w:rPr>
          <w:rFonts w:ascii="Times New Roman" w:hAnsi="Times New Roman" w:cs="Times New Roman"/>
          <w:sz w:val="24"/>
          <w:szCs w:val="24"/>
        </w:rPr>
        <w:t xml:space="preserve"> W przypadku zmian przepisów prawa dotyczących Krajowego Systemu e-Faktur, Strony zobowiązują się stosować aktualne regulacje bez konieczności zawierania aneksu.</w:t>
      </w:r>
    </w:p>
    <w:p w:rsidR="00237FE8" w:rsidRPr="00F47C8E" w:rsidRDefault="00237FE8">
      <w:pPr>
        <w:pStyle w:val="Akapitzlist"/>
        <w:numPr>
          <w:ilvl w:val="0"/>
          <w:numId w:val="15"/>
        </w:numPr>
        <w:spacing w:after="0"/>
        <w:jc w:val="both"/>
        <w:rPr>
          <w:rFonts w:ascii="Times New Roman" w:hAnsi="Times New Roman" w:cs="Times New Roman"/>
          <w:sz w:val="24"/>
          <w:szCs w:val="24"/>
        </w:rPr>
      </w:pPr>
      <w:r w:rsidRPr="00F47C8E">
        <w:rPr>
          <w:rFonts w:ascii="Times New Roman" w:hAnsi="Times New Roman" w:cs="Times New Roman"/>
          <w:sz w:val="24"/>
          <w:szCs w:val="24"/>
        </w:rPr>
        <w:t>Zapłata faktury nastąpi z uwzględnieniem przepisów art. 108a ust. 1a ustawy o podatku od towarów i usług.</w:t>
      </w:r>
    </w:p>
    <w:p w:rsidR="00237FE8" w:rsidRPr="004848EA" w:rsidRDefault="00237FE8">
      <w:pPr>
        <w:pStyle w:val="Akapitzlist"/>
        <w:numPr>
          <w:ilvl w:val="0"/>
          <w:numId w:val="15"/>
        </w:numPr>
        <w:spacing w:after="0"/>
        <w:jc w:val="both"/>
        <w:rPr>
          <w:rFonts w:ascii="Times New Roman" w:hAnsi="Times New Roman" w:cs="Times New Roman"/>
          <w:sz w:val="24"/>
          <w:szCs w:val="24"/>
        </w:rPr>
      </w:pPr>
      <w:r w:rsidRPr="004848EA">
        <w:rPr>
          <w:rFonts w:ascii="Times New Roman" w:hAnsi="Times New Roman" w:cs="Times New Roman"/>
          <w:sz w:val="24"/>
          <w:szCs w:val="24"/>
        </w:rPr>
        <w:t>Wykonawca jest zobowiązany podać na fakturze adnotację „mechanizm podzielonej płatności”.</w:t>
      </w:r>
    </w:p>
    <w:p w:rsidR="00237FE8" w:rsidRPr="00F47C8E" w:rsidRDefault="00237FE8">
      <w:pPr>
        <w:pStyle w:val="Akapitzlist"/>
        <w:numPr>
          <w:ilvl w:val="0"/>
          <w:numId w:val="15"/>
        </w:numPr>
        <w:spacing w:after="0"/>
        <w:jc w:val="both"/>
        <w:rPr>
          <w:rFonts w:ascii="Times New Roman" w:hAnsi="Times New Roman" w:cs="Times New Roman"/>
          <w:sz w:val="24"/>
          <w:szCs w:val="24"/>
        </w:rPr>
      </w:pPr>
      <w:r w:rsidRPr="00F47C8E">
        <w:rPr>
          <w:rFonts w:ascii="Times New Roman" w:hAnsi="Times New Roman" w:cs="Times New Roman"/>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237FE8" w:rsidRPr="00F47C8E" w:rsidRDefault="00237FE8">
      <w:pPr>
        <w:pStyle w:val="Akapitzlist"/>
        <w:numPr>
          <w:ilvl w:val="0"/>
          <w:numId w:val="15"/>
        </w:numPr>
        <w:spacing w:after="0"/>
        <w:jc w:val="both"/>
        <w:rPr>
          <w:rFonts w:ascii="Times New Roman" w:hAnsi="Times New Roman" w:cs="Times New Roman"/>
          <w:sz w:val="24"/>
          <w:szCs w:val="24"/>
        </w:rPr>
      </w:pPr>
      <w:r w:rsidRPr="00F47C8E">
        <w:rPr>
          <w:rFonts w:ascii="Times New Roman" w:hAnsi="Times New Roman" w:cs="Times New Roman"/>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237FE8" w:rsidRPr="00F47C8E" w:rsidRDefault="00237FE8">
      <w:pPr>
        <w:pStyle w:val="Akapitzlist"/>
        <w:numPr>
          <w:ilvl w:val="0"/>
          <w:numId w:val="12"/>
        </w:numPr>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zastrzega sobie prawo zakwestionowania zafakturowanej kwoty w przypadku stwierdzenia, że jest ona niezgodna z umową lub przepisami powszechnie obowiązującymi.</w:t>
      </w:r>
    </w:p>
    <w:p w:rsidR="00237FE8" w:rsidRPr="00F47C8E" w:rsidRDefault="00237FE8">
      <w:pPr>
        <w:pStyle w:val="Akapitzlist"/>
        <w:numPr>
          <w:ilvl w:val="0"/>
          <w:numId w:val="12"/>
        </w:numPr>
        <w:spacing w:after="0"/>
        <w:jc w:val="both"/>
        <w:rPr>
          <w:rFonts w:ascii="Times New Roman" w:hAnsi="Times New Roman" w:cs="Times New Roman"/>
          <w:sz w:val="24"/>
          <w:szCs w:val="24"/>
        </w:rPr>
      </w:pPr>
      <w:r w:rsidRPr="00F47C8E">
        <w:rPr>
          <w:rFonts w:ascii="Times New Roman" w:hAnsi="Times New Roman" w:cs="Times New Roman"/>
          <w:sz w:val="24"/>
          <w:szCs w:val="24"/>
        </w:rPr>
        <w:t>W przypadku, o którym mowa w ust. 15 Zamawiający dokona zwrotu faktury bez jej zaksięgowania i zapłaty Wykonawcy, żądając jednocześnie dodatkowych wyjaśnień lub zmiany faktury.</w:t>
      </w:r>
    </w:p>
    <w:p w:rsidR="00237FE8" w:rsidRPr="00F47C8E" w:rsidRDefault="00237FE8">
      <w:pPr>
        <w:pStyle w:val="Akapitzlist"/>
        <w:numPr>
          <w:ilvl w:val="0"/>
          <w:numId w:val="12"/>
        </w:numPr>
        <w:spacing w:after="0"/>
        <w:jc w:val="both"/>
        <w:rPr>
          <w:rFonts w:ascii="Times New Roman" w:hAnsi="Times New Roman" w:cs="Times New Roman"/>
          <w:sz w:val="24"/>
          <w:szCs w:val="24"/>
        </w:rPr>
      </w:pPr>
      <w:r w:rsidRPr="00F47C8E">
        <w:rPr>
          <w:rFonts w:ascii="Times New Roman" w:hAnsi="Times New Roman" w:cs="Times New Roman"/>
          <w:sz w:val="24"/>
          <w:szCs w:val="24"/>
        </w:rPr>
        <w:t>Termin płatności faktury, w sytuacji opisanej w ust. 16 będzie liczony od dnia otrzymania wymaganych wyjaśnień lub prawidłowo wystawionej faktury.</w:t>
      </w:r>
    </w:p>
    <w:p w:rsidR="00237FE8" w:rsidRPr="00F47C8E" w:rsidRDefault="00237FE8">
      <w:pPr>
        <w:pStyle w:val="Akapitzlist"/>
        <w:numPr>
          <w:ilvl w:val="0"/>
          <w:numId w:val="1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lastRenderedPageBreak/>
        <w:t>Niezależnie od postanowień Umowy Wykonawca jest zobowiązany do terminowego regulowania wszelkich zobowiązań wobec podwykonawców i dalszych podwykonawców</w:t>
      </w:r>
      <w:r w:rsidR="00E03109" w:rsidRPr="00F47C8E">
        <w:rPr>
          <w:rFonts w:ascii="Times New Roman" w:hAnsi="Times New Roman" w:cs="Times New Roman"/>
          <w:sz w:val="24"/>
          <w:szCs w:val="24"/>
        </w:rPr>
        <w:t>(w tym wynikające z art. 439 ust 5 ustawy pzp)</w:t>
      </w:r>
      <w:r w:rsidRPr="00F47C8E">
        <w:rPr>
          <w:rFonts w:ascii="Times New Roman" w:hAnsi="Times New Roman" w:cs="Times New Roman"/>
          <w:sz w:val="24"/>
          <w:szCs w:val="24"/>
        </w:rPr>
        <w:t>. Nieterminowe regulowanie wymagalnych zobowiązań wobec podwykonawców i dalszych podwykonawców stanowi nienależyte wykonanie Umowy i uprawnia Zamawiającego do dokonania spłaty wobec Podwykonawcy na zasadzie odpowiedzialności solidarnej wynikającej z art. 647</w:t>
      </w:r>
      <w:r w:rsidRPr="00F47C8E">
        <w:rPr>
          <w:rFonts w:ascii="Times New Roman" w:hAnsi="Times New Roman" w:cs="Times New Roman"/>
          <w:sz w:val="24"/>
          <w:szCs w:val="24"/>
          <w:vertAlign w:val="superscript"/>
        </w:rPr>
        <w:t>1</w:t>
      </w:r>
      <w:r w:rsidRPr="00F47C8E">
        <w:rPr>
          <w:rFonts w:ascii="Times New Roman" w:hAnsi="Times New Roman" w:cs="Times New Roman"/>
          <w:sz w:val="24"/>
          <w:szCs w:val="24"/>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p>
    <w:p w:rsidR="00237FE8" w:rsidRPr="00F47C8E" w:rsidRDefault="00237FE8">
      <w:pPr>
        <w:pStyle w:val="Akapitzlist"/>
        <w:numPr>
          <w:ilvl w:val="0"/>
          <w:numId w:val="12"/>
        </w:numPr>
        <w:autoSpaceDE w:val="0"/>
        <w:autoSpaceDN w:val="0"/>
        <w:adjustRightInd w:val="0"/>
        <w:spacing w:after="0"/>
        <w:jc w:val="both"/>
        <w:rPr>
          <w:rFonts w:ascii="Times New Roman" w:hAnsi="Times New Roman" w:cs="Times New Roman"/>
          <w:strike/>
          <w:sz w:val="24"/>
          <w:szCs w:val="24"/>
        </w:rPr>
      </w:pPr>
      <w:r w:rsidRPr="00F47C8E">
        <w:rPr>
          <w:rFonts w:ascii="Times New Roman" w:hAnsi="Times New Roman" w:cs="Times New Roman"/>
          <w:sz w:val="24"/>
          <w:szCs w:val="24"/>
        </w:rPr>
        <w:t>Strony ustalają, że wierzytelności przysługujące Wykonawcy z tytułu uiszczenia należności za wykonane prace nie mogą być przeniesione na osoby trzecie w formie przelewu wierzytelności lub w jakiejkolwiek innej formie.</w:t>
      </w:r>
    </w:p>
    <w:p w:rsidR="00237FE8" w:rsidRPr="00F47C8E" w:rsidRDefault="00237FE8">
      <w:pPr>
        <w:pStyle w:val="Akapitzlist"/>
        <w:numPr>
          <w:ilvl w:val="0"/>
          <w:numId w:val="1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37FE8" w:rsidRPr="00F47C8E" w:rsidRDefault="00237FE8">
      <w:pPr>
        <w:pStyle w:val="Akapitzlist"/>
        <w:numPr>
          <w:ilvl w:val="0"/>
          <w:numId w:val="1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rsidR="00032A96" w:rsidRPr="00B2628F" w:rsidRDefault="00032A96"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8</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Polecenia Zamawiającego</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F47C8E" w:rsidRDefault="00237FE8">
      <w:pPr>
        <w:pStyle w:val="Akapitzlist"/>
        <w:numPr>
          <w:ilvl w:val="0"/>
          <w:numId w:val="16"/>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ma prawo, jeżeli jest to niezbędne dla wykonania Przedmiotu Umowy, polecać Wykonawcy na piśmie:</w:t>
      </w:r>
    </w:p>
    <w:p w:rsidR="00237FE8" w:rsidRPr="00F47C8E" w:rsidRDefault="00237FE8">
      <w:pPr>
        <w:pStyle w:val="Akapitzlist"/>
        <w:numPr>
          <w:ilvl w:val="0"/>
          <w:numId w:val="17"/>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wykonanie robót wynikających z zasad wiedzy technicznej, a niewymienionych w opracowanej dokumentacji i kosztorysie ofertowym;</w:t>
      </w:r>
    </w:p>
    <w:p w:rsidR="00237FE8" w:rsidRPr="00F47C8E" w:rsidRDefault="00237FE8">
      <w:pPr>
        <w:pStyle w:val="Akapitzlist"/>
        <w:numPr>
          <w:ilvl w:val="0"/>
          <w:numId w:val="17"/>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wykonanie rozwiązań zamiennych w stosunku do opracowanych w dokumentacji projektowej; </w:t>
      </w:r>
    </w:p>
    <w:p w:rsidR="00237FE8" w:rsidRDefault="00237FE8">
      <w:pPr>
        <w:pStyle w:val="Akapitzlist"/>
        <w:numPr>
          <w:ilvl w:val="0"/>
          <w:numId w:val="17"/>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dokonanie zmiany określonej uaktualnionym harmonogramem rzeczowo – finansowym (robót) kolejności wykonania robót, a Wykonawca zobowiązany jest wykonać każde z powyższych poleceń;</w:t>
      </w:r>
    </w:p>
    <w:p w:rsidR="000924AE" w:rsidRPr="000924AE" w:rsidRDefault="000924AE" w:rsidP="000924AE">
      <w:pPr>
        <w:pStyle w:val="Akapitzlist"/>
        <w:numPr>
          <w:ilvl w:val="0"/>
          <w:numId w:val="17"/>
        </w:numPr>
        <w:autoSpaceDE w:val="0"/>
        <w:autoSpaceDN w:val="0"/>
        <w:adjustRightInd w:val="0"/>
        <w:spacing w:after="0"/>
        <w:jc w:val="both"/>
        <w:rPr>
          <w:rFonts w:ascii="Times New Roman" w:hAnsi="Times New Roman" w:cs="Times New Roman"/>
          <w:sz w:val="24"/>
          <w:szCs w:val="24"/>
        </w:rPr>
      </w:pPr>
      <w:r w:rsidRPr="000924AE">
        <w:rPr>
          <w:rFonts w:ascii="Times New Roman" w:hAnsi="Times New Roman" w:cs="Times New Roman"/>
          <w:sz w:val="24"/>
          <w:szCs w:val="24"/>
        </w:rPr>
        <w:t>rezygnację z części robót</w:t>
      </w:r>
    </w:p>
    <w:p w:rsidR="00237FE8" w:rsidRPr="00F47C8E" w:rsidRDefault="00237FE8">
      <w:pPr>
        <w:pStyle w:val="Akapitzlist"/>
        <w:numPr>
          <w:ilvl w:val="0"/>
          <w:numId w:val="18"/>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Wydane przez Zamawiającego polecenia, o których mowa w ust.1 nie unieważniają w jakiejkolwiek mierze Umowy, a skutki tych poleceń nie wpływają na wynagrodzenie Wykonawcy oraz na termin zakończenia przedmiotu umowy, o którym mowa w § 4 Umowy, w sposób inny niż opisany w § 17 Umowy.</w:t>
      </w:r>
    </w:p>
    <w:p w:rsidR="00316F03" w:rsidRPr="000924AE" w:rsidRDefault="00237FE8" w:rsidP="000924AE">
      <w:pPr>
        <w:pStyle w:val="Akapitzlist"/>
        <w:numPr>
          <w:ilvl w:val="0"/>
          <w:numId w:val="18"/>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Zmiany wynikające z poleceń, o których mowa w ust. 1 muszą być uwzględnione przez Wykonawcę w uaktualnionym harmonogramie rzeczowo – finansowym zgodnie z postanowieniami § 5 Umowy.</w:t>
      </w: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lastRenderedPageBreak/>
        <w:t>§ 9</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Obowiązki Zamawiającego i Wykonawcy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F47C8E" w:rsidRDefault="00237FE8">
      <w:pPr>
        <w:pStyle w:val="Akapitzlist"/>
        <w:numPr>
          <w:ilvl w:val="0"/>
          <w:numId w:val="19"/>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Do obowiązków Zamawiającego należy w szczególności:</w:t>
      </w:r>
    </w:p>
    <w:p w:rsidR="00237FE8" w:rsidRPr="00F47C8E" w:rsidRDefault="00237FE8">
      <w:pPr>
        <w:pStyle w:val="Akapitzlist"/>
        <w:numPr>
          <w:ilvl w:val="0"/>
          <w:numId w:val="20"/>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przekazanie terenu budowy po zgłoszeniu przez Wykonawcę Zamawiającemu kierownika budowy oraz złożeniu oświadczenia przez w/w o przyjęciu obowiązków,</w:t>
      </w:r>
    </w:p>
    <w:p w:rsidR="00237FE8" w:rsidRPr="00F47C8E" w:rsidRDefault="00237FE8">
      <w:pPr>
        <w:pStyle w:val="Akapitzlist"/>
        <w:numPr>
          <w:ilvl w:val="0"/>
          <w:numId w:val="20"/>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zapewnienie nadzoru inwestorskiego,</w:t>
      </w:r>
    </w:p>
    <w:p w:rsidR="00237FE8" w:rsidRPr="00F47C8E" w:rsidRDefault="00237FE8">
      <w:pPr>
        <w:pStyle w:val="Akapitzlist"/>
        <w:numPr>
          <w:ilvl w:val="0"/>
          <w:numId w:val="20"/>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udzielenia Wykonawcy niezbędnych pełnomocnictw w przypadku, gdy okażą się one niezbędne do wykonania przez Wykonawcę obowiązków wynikających z Umowy</w:t>
      </w:r>
    </w:p>
    <w:p w:rsidR="00237FE8" w:rsidRPr="00F47C8E" w:rsidRDefault="00237FE8">
      <w:pPr>
        <w:pStyle w:val="Akapitzlist"/>
        <w:numPr>
          <w:ilvl w:val="0"/>
          <w:numId w:val="20"/>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przeprowadzenie odbioru wykonanych usług i robót,</w:t>
      </w:r>
    </w:p>
    <w:p w:rsidR="00F47C8E" w:rsidRDefault="00237FE8">
      <w:pPr>
        <w:pStyle w:val="Akapitzlist"/>
        <w:numPr>
          <w:ilvl w:val="0"/>
          <w:numId w:val="20"/>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zapłata wynagrodzenia  za wykonany i odebrany Przedmiot Umowy.</w:t>
      </w:r>
    </w:p>
    <w:p w:rsidR="00237FE8" w:rsidRPr="00F47C8E" w:rsidRDefault="00237FE8">
      <w:pPr>
        <w:pStyle w:val="Akapitzlist"/>
        <w:numPr>
          <w:ilvl w:val="0"/>
          <w:numId w:val="2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Do obowiązków Wykonawcy należy w szczególności:</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opracowanie harmonogramu rzeczowo-finansowego i jego aktualizowanie,</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opracowanie i przedłożenie Zamawiającemu w ciągu 7 dni od dnia podpisania umowy kosztorysu ofertowego na podstawie, którego obliczono cenę oferty,</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 terminie 7 dni licząc od daty odbioru dokumentacji projektowej dostarczyć do zatwierdzenia przez Zamawiającego plan bezpieczeństwa i ochrony zdrowia oraz oświadczenie kierownika budowy o podjęciu obowiązków,</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wykonanie Przedmiotu Umowy w oparciu o Dokumentację projektową z uwzględnieniem wymagań określonych w STWiORB oraz zgodnie z Planem BiOZ,,</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kontrola jakości materiałów i robót zgodnie z postanowieniami STWiORB,</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skompletowanie i przedstawienie Zamawiającemu dokumentów pozwalających na ocenę prawidłowego wykonania przedmiotu odbioru częściowego i odbioru końcowego robót,</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zabezpieczenie instalacji i urządzeń na terenie budowy i w jej bezpośrednim otoczeniu przed ich zniszczeniem lub uszkodzeniem w trakcie wykonywania robót,</w:t>
      </w:r>
    </w:p>
    <w:p w:rsidR="003546F4" w:rsidRPr="00F963B0" w:rsidRDefault="005E6D97">
      <w:pPr>
        <w:pStyle w:val="Akapitzlist"/>
        <w:numPr>
          <w:ilvl w:val="0"/>
          <w:numId w:val="22"/>
        </w:numPr>
        <w:autoSpaceDE w:val="0"/>
        <w:autoSpaceDN w:val="0"/>
        <w:adjustRightInd w:val="0"/>
        <w:spacing w:after="0" w:line="240" w:lineRule="auto"/>
        <w:jc w:val="both"/>
        <w:rPr>
          <w:rFonts w:ascii="Times New Roman" w:hAnsi="Times New Roman" w:cs="Times New Roman"/>
          <w:b/>
          <w:bCs/>
          <w:sz w:val="24"/>
          <w:szCs w:val="24"/>
        </w:rPr>
      </w:pPr>
      <w:r w:rsidRPr="00F963B0">
        <w:rPr>
          <w:rFonts w:ascii="Times New Roman" w:hAnsi="Times New Roman" w:cs="Times New Roman"/>
          <w:sz w:val="24"/>
          <w:szCs w:val="24"/>
        </w:rPr>
        <w:t>Wykonawca zobowiązuje się, w ramach wynagrodzenia określonego w § 6 ust. 1, do przywrócenia terenu prowadzonych robót do stanu pierwotnego, w tym do naprawy wszelkich uszkodzeń nawierzchni dróg, chodników, ogrodzeń, wjazdów, znaków geodezyjnych oraz innych elementów zagospodarowania terenu,</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informowanie Zamawiającego o terminie wykonania robót ulegających zakryciu oraz terminie odbioru robót zanikających w terminach i w zakresie określonym w STWiORB,</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lastRenderedPageBreak/>
        <w:t>informowanie bieżące Zamawiającego o problemach lub okolicznościach mogących wpłynąć na jakość robót lub termin zakończenia robót,</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niezwłoczne informowanie Zamawiającego o zaistniałych na terenie budowy kontrolach i wypadkach, </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opracowanie projektu organizacji ruchu na czas budowy, uzyskanie wymaganych prawem uzgodnień i</w:t>
      </w:r>
      <w:r w:rsidR="00767BBB" w:rsidRPr="00F47C8E">
        <w:rPr>
          <w:rFonts w:ascii="Times New Roman" w:hAnsi="Times New Roman" w:cs="Times New Roman"/>
          <w:sz w:val="24"/>
          <w:szCs w:val="24"/>
        </w:rPr>
        <w:t xml:space="preserve"> pozwoleń od zarządcy dróg ,  </w:t>
      </w:r>
      <w:r w:rsidRPr="00F47C8E">
        <w:rPr>
          <w:rFonts w:ascii="Times New Roman" w:hAnsi="Times New Roman" w:cs="Times New Roman"/>
          <w:sz w:val="24"/>
          <w:szCs w:val="24"/>
        </w:rPr>
        <w:t>przedłożenie go Zamawiającemu w terminie do czasu przystąpienia do wykonywania robót budowlanych,</w:t>
      </w:r>
      <w:r w:rsidR="00767BBB" w:rsidRPr="00F47C8E">
        <w:rPr>
          <w:rFonts w:ascii="Times New Roman" w:hAnsi="Times New Roman" w:cs="Times New Roman"/>
          <w:sz w:val="24"/>
          <w:szCs w:val="24"/>
        </w:rPr>
        <w:t>a także ponieść koszty związane z zajęciem pasa drogowego  .</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oznakowanie miejsca robót zgodnie z zatwierdzonym projektem organizacji ruchu i utrzymanie tego oznakowania w należytym stanie przez cały czas wykonywania robót,</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zgłoszenie i uzgodnienie z dysponentami urządzeń obcych znajdujących się w pasie drogowym zasad prowadzenia robót zgodnie z uzgodnieniami branżowymi,</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przekazanie przebudowanych lub modernizowanych urządzeń obcych właściwym dysponentom protokołem zdawczo-odbiorczym,</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uczestniczenie w naradach koordynacyjnych,</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zapłata należnego wynagrodzenia Podwykonawcom i dalszym Podwykonawcom, jeżeli Wykonawca korzysta z Podwykonawców,</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wykonanie i montaż tablic promocyjnych inwestycji według wytycznych Zamawiającego.</w:t>
      </w:r>
    </w:p>
    <w:p w:rsidR="00237FE8" w:rsidRPr="00F47C8E" w:rsidRDefault="00237FE8">
      <w:pPr>
        <w:pStyle w:val="Akapitzlist"/>
        <w:numPr>
          <w:ilvl w:val="0"/>
          <w:numId w:val="2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zapewnić opomiarowanie oraz ponieść koszt zużytej energii elektrycznej oraz wody w okresie realizacji przedmiotu umowy – jeżeli dotyczy.</w:t>
      </w:r>
    </w:p>
    <w:p w:rsidR="00237FE8" w:rsidRPr="00F47C8E" w:rsidRDefault="00007D07">
      <w:pPr>
        <w:pStyle w:val="Akapitzlist"/>
        <w:numPr>
          <w:ilvl w:val="0"/>
          <w:numId w:val="23"/>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Zwłoka</w:t>
      </w:r>
      <w:r w:rsidR="00237FE8" w:rsidRPr="00F47C8E">
        <w:rPr>
          <w:rFonts w:ascii="Times New Roman" w:hAnsi="Times New Roman" w:cs="Times New Roman"/>
          <w:sz w:val="24"/>
          <w:szCs w:val="24"/>
        </w:rPr>
        <w:t xml:space="preserve"> z tytułu nieprzekazania dokumentów, o których mowa w ust. 2 pkt. 6 będzie traktowane jako powstałe z przyczyn zależnych od Wykonawcy i nie może stanowić podstawy do zmiany terminu zakończenia robót.</w:t>
      </w:r>
    </w:p>
    <w:p w:rsidR="00237FE8" w:rsidRPr="00F47C8E" w:rsidRDefault="00237FE8">
      <w:pPr>
        <w:pStyle w:val="Akapitzlist"/>
        <w:numPr>
          <w:ilvl w:val="0"/>
          <w:numId w:val="23"/>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Wymagania Zamawiającego dotyczące zatrudnienia osób na umowę o pracę przez Wykonawcę lub podwykonawcę</w:t>
      </w:r>
      <w:r w:rsidR="00B3068B" w:rsidRPr="00F47C8E">
        <w:rPr>
          <w:rFonts w:ascii="Times New Roman" w:hAnsi="Times New Roman" w:cs="Times New Roman"/>
          <w:sz w:val="24"/>
          <w:szCs w:val="24"/>
        </w:rPr>
        <w:t xml:space="preserve">. </w:t>
      </w:r>
      <w:r w:rsidRPr="00F47C8E">
        <w:rPr>
          <w:rFonts w:ascii="Times New Roman" w:hAnsi="Times New Roman" w:cs="Times New Roman"/>
          <w:sz w:val="24"/>
          <w:szCs w:val="24"/>
        </w:rPr>
        <w:t>Zamawiający wskaz</w:t>
      </w:r>
      <w:r w:rsidR="00E03109" w:rsidRPr="00F47C8E">
        <w:rPr>
          <w:rFonts w:ascii="Times New Roman" w:hAnsi="Times New Roman" w:cs="Times New Roman"/>
          <w:sz w:val="24"/>
          <w:szCs w:val="24"/>
        </w:rPr>
        <w:t>ał</w:t>
      </w:r>
      <w:r w:rsidRPr="00F47C8E">
        <w:rPr>
          <w:rFonts w:ascii="Times New Roman" w:hAnsi="Times New Roman" w:cs="Times New Roman"/>
          <w:sz w:val="24"/>
          <w:szCs w:val="24"/>
        </w:rPr>
        <w:t xml:space="preserve"> czynności, które muszą być realizowane przez pracowników zatrudnionych na podstawie umowy o pracę w rozumieniu art. 22 ustawy z dnia 26.06.1974r. – Kodeks pracy</w:t>
      </w:r>
      <w:r w:rsidR="00E03109" w:rsidRPr="00F47C8E">
        <w:rPr>
          <w:rFonts w:ascii="Times New Roman" w:hAnsi="Times New Roman" w:cs="Times New Roman"/>
          <w:sz w:val="24"/>
          <w:szCs w:val="24"/>
        </w:rPr>
        <w:t xml:space="preserve"> wg wymagań wynikających z treści SWZ</w:t>
      </w:r>
      <w:r w:rsidRPr="00F47C8E">
        <w:rPr>
          <w:rFonts w:ascii="Times New Roman" w:hAnsi="Times New Roman" w:cs="Times New Roman"/>
          <w:sz w:val="24"/>
          <w:szCs w:val="24"/>
        </w:rPr>
        <w:t>. Wyjątkiem będą przypadki wynikające z przepisów prawa w tym takie czynności, które są wykonywane przez osoby w ramach prowadzonej przez nie działalności gospodarczej.</w:t>
      </w:r>
    </w:p>
    <w:p w:rsidR="00237FE8" w:rsidRPr="00F47C8E" w:rsidRDefault="00237FE8">
      <w:pPr>
        <w:pStyle w:val="Akapitzlist"/>
        <w:numPr>
          <w:ilvl w:val="0"/>
          <w:numId w:val="23"/>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sidRPr="00F47C8E">
        <w:rPr>
          <w:rFonts w:ascii="Times New Roman" w:hAnsi="Times New Roman" w:cs="Times New Roman"/>
          <w:b/>
          <w:bCs/>
          <w:sz w:val="24"/>
          <w:szCs w:val="24"/>
        </w:rPr>
        <w:t>Załącznik 13 nr SWZ</w:t>
      </w:r>
      <w:r w:rsidRPr="00F47C8E">
        <w:rPr>
          <w:rFonts w:ascii="Times New Roman" w:hAnsi="Times New Roman" w:cs="Times New Roman"/>
          <w:sz w:val="24"/>
          <w:szCs w:val="24"/>
        </w:rPr>
        <w:t>.</w:t>
      </w:r>
    </w:p>
    <w:p w:rsidR="00237FE8" w:rsidRPr="00F47C8E" w:rsidRDefault="00237FE8">
      <w:pPr>
        <w:pStyle w:val="Akapitzlist"/>
        <w:numPr>
          <w:ilvl w:val="0"/>
          <w:numId w:val="23"/>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może w każdym czasie zawiadomić Państwową Inspekcję Pracy celem przeprowadzenia kontroli, czy osoby wykonujące czynności wskazane w ust. 3 są zatrudnione na podstawie Umowy o pracę.</w:t>
      </w:r>
    </w:p>
    <w:p w:rsidR="00237FE8" w:rsidRPr="00F47C8E" w:rsidRDefault="00237FE8">
      <w:pPr>
        <w:pStyle w:val="Akapitzlist"/>
        <w:numPr>
          <w:ilvl w:val="0"/>
          <w:numId w:val="23"/>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lastRenderedPageBreak/>
        <w:t>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rsidR="00F47C8E" w:rsidRPr="00316F03" w:rsidRDefault="00237FE8">
      <w:pPr>
        <w:pStyle w:val="Akapitzlist"/>
        <w:numPr>
          <w:ilvl w:val="0"/>
          <w:numId w:val="23"/>
        </w:numPr>
        <w:autoSpaceDE w:val="0"/>
        <w:autoSpaceDN w:val="0"/>
        <w:adjustRightInd w:val="0"/>
        <w:spacing w:after="0"/>
        <w:jc w:val="both"/>
        <w:rPr>
          <w:rFonts w:ascii="Times New Roman" w:hAnsi="Times New Roman" w:cs="Times New Roman"/>
          <w:strike/>
          <w:sz w:val="24"/>
          <w:szCs w:val="24"/>
        </w:rPr>
      </w:pPr>
      <w:r w:rsidRPr="00F47C8E">
        <w:rPr>
          <w:rFonts w:ascii="Times New Roman" w:hAnsi="Times New Roman" w:cs="Times New Roman"/>
          <w:sz w:val="24"/>
          <w:szCs w:val="24"/>
        </w:rPr>
        <w:t xml:space="preserve">Wykonawca zapewnia finansowanie inwestycji w okresie poprzedzającym wypłatę wynagrodzenia. </w:t>
      </w:r>
    </w:p>
    <w:p w:rsidR="00316F03" w:rsidRPr="00316F03" w:rsidRDefault="00316F03" w:rsidP="00316F03">
      <w:pPr>
        <w:pStyle w:val="Akapitzlist"/>
        <w:autoSpaceDE w:val="0"/>
        <w:autoSpaceDN w:val="0"/>
        <w:adjustRightInd w:val="0"/>
        <w:spacing w:after="0"/>
        <w:jc w:val="both"/>
        <w:rPr>
          <w:rFonts w:ascii="Times New Roman" w:hAnsi="Times New Roman" w:cs="Times New Roman"/>
          <w:strike/>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10</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Personel Wykonawcy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F47C8E" w:rsidRDefault="00237FE8">
      <w:pPr>
        <w:pStyle w:val="Akapitzlist"/>
        <w:numPr>
          <w:ilvl w:val="0"/>
          <w:numId w:val="24"/>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Wykonawca zobowiązany jest zapewnić kierowanie robotami objętymi umową tak długo, jak będzie to konieczne- przez osoby posiadające stosowne kwalifikacje zawodowe.</w:t>
      </w:r>
    </w:p>
    <w:p w:rsidR="00237FE8" w:rsidRPr="00F47C8E" w:rsidRDefault="00237FE8">
      <w:pPr>
        <w:pStyle w:val="Akapitzlist"/>
        <w:numPr>
          <w:ilvl w:val="0"/>
          <w:numId w:val="24"/>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rsidR="00237FE8" w:rsidRPr="00F47C8E" w:rsidRDefault="00237FE8">
      <w:pPr>
        <w:pStyle w:val="Akapitzlist"/>
        <w:numPr>
          <w:ilvl w:val="0"/>
          <w:numId w:val="24"/>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planowanej zmianie osób lub dodatkowych osobach przy pomocy, których Wykonawca wykonuje Przedmiot Umowy, Wykonawca zobowiązany jest powiadomić Zamawiającego na piśmie przed dopuszczeniem tych osób do wykonywania prac. </w:t>
      </w:r>
    </w:p>
    <w:p w:rsidR="00237FE8" w:rsidRPr="00F47C8E" w:rsidRDefault="00237FE8">
      <w:pPr>
        <w:pStyle w:val="Akapitzlist"/>
        <w:numPr>
          <w:ilvl w:val="0"/>
          <w:numId w:val="24"/>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Postanowienia niniejszego ustępu nie uchybiają zobowiązaniom Wykonawcy wynikającym z Obowiązku Zatrudnienia.</w:t>
      </w:r>
    </w:p>
    <w:p w:rsidR="00237FE8" w:rsidRPr="00F47C8E" w:rsidRDefault="00237FE8">
      <w:pPr>
        <w:pStyle w:val="Akapitzlist"/>
        <w:numPr>
          <w:ilvl w:val="0"/>
          <w:numId w:val="24"/>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ustanawia Inspektora Nadzoru w osobie: ……………………………..</w:t>
      </w:r>
    </w:p>
    <w:p w:rsidR="00237FE8" w:rsidRPr="00F47C8E" w:rsidRDefault="00237FE8">
      <w:pPr>
        <w:pStyle w:val="Akapitzlist"/>
        <w:numPr>
          <w:ilvl w:val="0"/>
          <w:numId w:val="24"/>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Wykonawca ustanawia Kierownika budowy w osobie: …………………………………</w:t>
      </w:r>
    </w:p>
    <w:p w:rsidR="00237FE8" w:rsidRPr="00F47C8E" w:rsidRDefault="00237FE8">
      <w:pPr>
        <w:pStyle w:val="Akapitzlist"/>
        <w:numPr>
          <w:ilvl w:val="0"/>
          <w:numId w:val="24"/>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Nadzór nad realizacją umowy z ramienia Wykonawcy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11</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Nadzór</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F47C8E" w:rsidRDefault="00237FE8">
      <w:pPr>
        <w:pStyle w:val="Akapitzlist"/>
        <w:numPr>
          <w:ilvl w:val="0"/>
          <w:numId w:val="25"/>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w czasie przekazania placu budowy poinformuje Wykonawcę o osobach pełniących funkcję Inspektora Nadzoru.</w:t>
      </w:r>
    </w:p>
    <w:p w:rsidR="00237FE8" w:rsidRPr="00F47C8E" w:rsidRDefault="00237FE8">
      <w:pPr>
        <w:pStyle w:val="Akapitzlist"/>
        <w:numPr>
          <w:ilvl w:val="0"/>
          <w:numId w:val="25"/>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Osoby, o których mowa w ust. 1 działają w granicach umocowania określonego w ustawie Prawo Budowlane.</w:t>
      </w:r>
    </w:p>
    <w:p w:rsidR="00237FE8" w:rsidRPr="00F47C8E" w:rsidRDefault="00237FE8">
      <w:pPr>
        <w:pStyle w:val="Akapitzlist"/>
        <w:numPr>
          <w:ilvl w:val="0"/>
          <w:numId w:val="25"/>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zastrzega sobie prawo zmiany ww. osób, o czym Zamawiający powiadomi na piśmie Wykonawcę na 3 dni przed dokonaniem zmiany. Zmiana ta winna być dokonana wpisem do dziennika budowy i nie wymaga zmiany  Umowy.</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12</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Podwykonawstwo</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F47C8E" w:rsidRDefault="00237FE8">
      <w:pPr>
        <w:pStyle w:val="Akapitzlist"/>
        <w:numPr>
          <w:ilvl w:val="0"/>
          <w:numId w:val="26"/>
        </w:numPr>
        <w:autoSpaceDE w:val="0"/>
        <w:autoSpaceDN w:val="0"/>
        <w:adjustRightInd w:val="0"/>
        <w:spacing w:after="0"/>
        <w:jc w:val="both"/>
        <w:rPr>
          <w:rFonts w:ascii="Times New Roman" w:hAnsi="Times New Roman" w:cs="Times New Roman"/>
          <w:bCs/>
          <w:sz w:val="24"/>
          <w:szCs w:val="24"/>
        </w:rPr>
      </w:pPr>
      <w:r w:rsidRPr="00F47C8E">
        <w:rPr>
          <w:rFonts w:ascii="Times New Roman" w:hAnsi="Times New Roman" w:cs="Times New Roman"/>
          <w:bCs/>
          <w:sz w:val="24"/>
          <w:szCs w:val="24"/>
        </w:rPr>
        <w:t>Wykonawca wykona wszystkie części zamówienia samodzielnie/ ……………………………………………………</w:t>
      </w:r>
    </w:p>
    <w:p w:rsidR="00237FE8" w:rsidRPr="00F47C8E" w:rsidRDefault="00237FE8">
      <w:pPr>
        <w:pStyle w:val="Akapitzlist"/>
        <w:numPr>
          <w:ilvl w:val="0"/>
          <w:numId w:val="26"/>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Zamawiający nie nakłada obowiązku osobistego wykonania przez Wykonawcę kluczowych części zamówienia </w:t>
      </w:r>
    </w:p>
    <w:p w:rsidR="00237FE8" w:rsidRPr="00F47C8E" w:rsidRDefault="00237FE8">
      <w:pPr>
        <w:pStyle w:val="Akapitzlist"/>
        <w:numPr>
          <w:ilvl w:val="0"/>
          <w:numId w:val="26"/>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Wykonawca może:</w:t>
      </w:r>
    </w:p>
    <w:p w:rsidR="00237FE8" w:rsidRPr="00F47C8E" w:rsidRDefault="00237FE8">
      <w:pPr>
        <w:pStyle w:val="Akapitzlist"/>
        <w:numPr>
          <w:ilvl w:val="0"/>
          <w:numId w:val="27"/>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lastRenderedPageBreak/>
        <w:t>powierzyć realizację części zamówienia Podwykonawcom, mimo niewskazania w ofercie takiej części do powierzenia Podwykonawcom,</w:t>
      </w:r>
    </w:p>
    <w:p w:rsidR="00237FE8" w:rsidRPr="00F47C8E" w:rsidRDefault="00237FE8">
      <w:pPr>
        <w:pStyle w:val="Akapitzlist"/>
        <w:numPr>
          <w:ilvl w:val="0"/>
          <w:numId w:val="27"/>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wskazać inny zakres podwykonawstwa, niż przedstawiony w ofercie,</w:t>
      </w:r>
    </w:p>
    <w:p w:rsidR="00237FE8" w:rsidRPr="00F47C8E" w:rsidRDefault="00237FE8">
      <w:pPr>
        <w:pStyle w:val="Akapitzlist"/>
        <w:numPr>
          <w:ilvl w:val="0"/>
          <w:numId w:val="27"/>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wskazać innych Podwykonawców niż przedstawieni w ofercie,</w:t>
      </w:r>
    </w:p>
    <w:p w:rsidR="00237FE8" w:rsidRPr="00F47C8E" w:rsidRDefault="00237FE8">
      <w:pPr>
        <w:pStyle w:val="Akapitzlist"/>
        <w:numPr>
          <w:ilvl w:val="0"/>
          <w:numId w:val="27"/>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zrezygnować z podwykonawstwa.</w:t>
      </w:r>
    </w:p>
    <w:p w:rsidR="00237FE8" w:rsidRPr="00F47C8E" w:rsidRDefault="00237FE8">
      <w:pPr>
        <w:pStyle w:val="Akapitzlist"/>
        <w:numPr>
          <w:ilvl w:val="0"/>
          <w:numId w:val="28"/>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rsidR="00237FE8" w:rsidRPr="00F47C8E" w:rsidRDefault="00237FE8">
      <w:pPr>
        <w:pStyle w:val="Akapitzlist"/>
        <w:numPr>
          <w:ilvl w:val="0"/>
          <w:numId w:val="28"/>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Pzp).</w:t>
      </w:r>
    </w:p>
    <w:p w:rsidR="00237FE8" w:rsidRPr="00F47C8E" w:rsidRDefault="00237FE8">
      <w:pPr>
        <w:pStyle w:val="Akapitzlist"/>
        <w:numPr>
          <w:ilvl w:val="0"/>
          <w:numId w:val="28"/>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Umowa z Podwykonawcą/ dalszym podwykonawcą, powinna stanowić w szczególności, iż:</w:t>
      </w:r>
    </w:p>
    <w:p w:rsidR="00E03109" w:rsidRPr="00F47C8E" w:rsidRDefault="00237FE8">
      <w:pPr>
        <w:pStyle w:val="Akapitzlist"/>
        <w:numPr>
          <w:ilvl w:val="0"/>
          <w:numId w:val="29"/>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terminy zapłaty wynagrodzenia nie mogą być dłuższe niż 30 dni,</w:t>
      </w:r>
    </w:p>
    <w:p w:rsidR="00E03109" w:rsidRPr="00F47C8E" w:rsidRDefault="00E03109">
      <w:pPr>
        <w:pStyle w:val="Akapitzlist"/>
        <w:numPr>
          <w:ilvl w:val="0"/>
          <w:numId w:val="29"/>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spełniać wymagania wynikające z art. 439 ust 5 ustawy pzp,</w:t>
      </w:r>
    </w:p>
    <w:p w:rsidR="00237FE8" w:rsidRPr="00F47C8E" w:rsidRDefault="00237FE8">
      <w:pPr>
        <w:pStyle w:val="Akapitzlist"/>
        <w:numPr>
          <w:ilvl w:val="0"/>
          <w:numId w:val="29"/>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 przypadku uchylania się przez Wykonawcę od obowiązku zapłaty wymagalnego wynagrodzenia przysługującego Podwykonawcy lub dalszemu podwykonawcy, którzy zawarli:</w:t>
      </w:r>
    </w:p>
    <w:p w:rsidR="00237FE8" w:rsidRPr="00F47C8E" w:rsidRDefault="00237FE8">
      <w:pPr>
        <w:pStyle w:val="Akapitzlist"/>
        <w:numPr>
          <w:ilvl w:val="0"/>
          <w:numId w:val="30"/>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zaakceptowane przez Zamawiającego Umowy o podwykonawstwo, których przedmiotem są roboty budowlane lub</w:t>
      </w:r>
    </w:p>
    <w:p w:rsidR="00237FE8" w:rsidRPr="00F47C8E" w:rsidRDefault="00237FE8">
      <w:pPr>
        <w:pStyle w:val="Akapitzlist"/>
        <w:numPr>
          <w:ilvl w:val="0"/>
          <w:numId w:val="30"/>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przedłożone Zamawiającemu zaakceptowane Umowy o podwykonawstwo, których przedmiotem są dostawy lub usługi,Zamawiający zapłaci bezpośrednio Podwykonawcy kwotę należnego wynagrodzenia bez odsetek należnych Podwykonawcy lub dalszemu podwykonawcy, zgodnie z treścią Umowy o podwykonawstwie </w:t>
      </w:r>
      <w:r w:rsidRPr="00F47C8E">
        <w:rPr>
          <w:rFonts w:ascii="Times New Roman" w:hAnsi="Times New Roman" w:cs="Times New Roman"/>
          <w:i/>
          <w:sz w:val="24"/>
          <w:szCs w:val="24"/>
        </w:rPr>
        <w:t>.</w:t>
      </w:r>
    </w:p>
    <w:p w:rsidR="00237FE8" w:rsidRPr="00F47C8E" w:rsidRDefault="00237FE8">
      <w:pPr>
        <w:pStyle w:val="Akapitzlist"/>
        <w:numPr>
          <w:ilvl w:val="0"/>
          <w:numId w:val="29"/>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nie może zawierać postanowień:</w:t>
      </w:r>
    </w:p>
    <w:p w:rsidR="00237FE8" w:rsidRPr="00F47C8E" w:rsidRDefault="00237FE8">
      <w:pPr>
        <w:pStyle w:val="Akapitzlist"/>
        <w:numPr>
          <w:ilvl w:val="0"/>
          <w:numId w:val="3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uzależniających uzyskanie przez Podwykonawcę płatności od Wykonawcy od zapłaty przez Zamawiającego Wykonawcy wynagrodzenia obejmującego zakres robót wykonanych przez Podwykonawcę,</w:t>
      </w:r>
    </w:p>
    <w:p w:rsidR="00237FE8" w:rsidRPr="00F47C8E" w:rsidRDefault="00237FE8">
      <w:pPr>
        <w:pStyle w:val="Akapitzlist"/>
        <w:numPr>
          <w:ilvl w:val="0"/>
          <w:numId w:val="3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uzależniających zwrot Podwykonawcy kwot zabezpieczenia przez Wykonawcę od zwrotu zabezpieczenia wykonania Umowy przez Zamawiającego Wykonawcy,</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Treść Umowy o podwykonawstwo nie zmienia zakresu odpowiedzialności Wykonawcy, który jest odpowiedzialny za działania, uchybienia i zaniedbania Podwykonawcy, jego przedstawicieli lub pracowników w takim samym zakresie jak za swoje działania.</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lastRenderedPageBreak/>
        <w:t>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Jeżeli Zamawiający w terminie 7 dni od dnia przedłożenia mu projektu Umowy o podwykonawstwo, której przedmiotem są roboty budowlane nie zgłosi na piśmie zastrzeżeń uważa się, że zaakceptował ten projekt Umowy.</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Jeżeli Zamawiający w terminie 7 dni od dnia przedłożenia Umowy o podwykonawstwo, której przedmiotem są roboty budowlane, nie zgłosi na piśmie sprzeciwu, uważa się, że zaakceptował tę umowę.</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1Wykonawca jest zobowiązany do każdorazowego przedkładania Zamawiającemu w terminie 7 dni od dnia zawarcia poświadczonego za zgodność z oryginałem odpisu zawartej Umowy o podwykonawstwo, której przedmiotem są dostawy lub usługi.</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 przypadku, o którym mowa w ust. 16, jeżeli termin zapłaty wynagrodzenia jest dłuższy niż 30 dni, Zamawiający informuje o tym Wykonawcę i wzywa go do doprowadzenia do zmiany tej Umowy pod rygorem wystąpienia o zapłatę kary umownej.</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t>
      </w:r>
      <w:r w:rsidRPr="00F47C8E">
        <w:rPr>
          <w:rFonts w:ascii="Times New Roman" w:hAnsi="Times New Roman" w:cs="Times New Roman"/>
          <w:sz w:val="24"/>
          <w:szCs w:val="24"/>
        </w:rPr>
        <w:lastRenderedPageBreak/>
        <w:t>wynagrodzenia Podwykonawcy, o której mowa w treści przepisów Kodeksu cywilnego i Prawa zamówień publicznych.</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Wykonawca korzystający z udziału Podwykonawców pełni funkcję koordynatora podczas wykonywania robót i usuwania ewentualnych wad.</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Jakakolwiek przerwa w realizacji Przedmiotu Umowy wynikająca z braku Podwykonawcy jest traktowana jako przerwa wynikła z przyczyn zależnych od Wykonawcy i nie może stanowić podstawy do zmiany terminu zakończenia robót, o których mowa w § 4 Umowy.</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Powyższe postanowienia w zakresie Umowy o podwykonawstwo stosuje się odpowiednio do umów o podwykonawstwo z dalszymi podwykonawcami.</w:t>
      </w:r>
    </w:p>
    <w:p w:rsidR="00237FE8" w:rsidRPr="00F47C8E" w:rsidRDefault="00237FE8">
      <w:pPr>
        <w:pStyle w:val="Akapitzlist"/>
        <w:numPr>
          <w:ilvl w:val="0"/>
          <w:numId w:val="11"/>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sidRPr="00F47C8E">
        <w:rPr>
          <w:rFonts w:ascii="Times New Roman" w:hAnsi="Times New Roman" w:cs="Times New Roman"/>
          <w:sz w:val="24"/>
          <w:szCs w:val="24"/>
          <w:vertAlign w:val="superscript"/>
        </w:rPr>
        <w:t>1</w:t>
      </w:r>
      <w:r w:rsidRPr="00F47C8E">
        <w:rPr>
          <w:rFonts w:ascii="Times New Roman" w:hAnsi="Times New Roman" w:cs="Times New Roman"/>
          <w:sz w:val="24"/>
          <w:szCs w:val="24"/>
        </w:rPr>
        <w:t xml:space="preserve"> KC i potrącenia kwoty równej tej należności z wierzytelności Wykonawcy względem Zamawiającego (choćby jeszcze niewymagalnej), na co Wykonawca wyraża zgodę.</w:t>
      </w:r>
    </w:p>
    <w:p w:rsidR="00AB10B7" w:rsidRDefault="00AB10B7" w:rsidP="00F47C8E">
      <w:pPr>
        <w:autoSpaceDE w:val="0"/>
        <w:autoSpaceDN w:val="0"/>
        <w:adjustRightInd w:val="0"/>
        <w:spacing w:after="0" w:line="240" w:lineRule="auto"/>
        <w:jc w:val="both"/>
        <w:rPr>
          <w:rFonts w:ascii="Times New Roman" w:hAnsi="Times New Roman" w:cs="Times New Roman"/>
          <w:b/>
          <w:bCs/>
          <w:sz w:val="24"/>
          <w:szCs w:val="24"/>
        </w:rPr>
      </w:pP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13</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Odbiory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F47C8E" w:rsidRDefault="00237FE8">
      <w:pPr>
        <w:pStyle w:val="Akapitzlist"/>
        <w:numPr>
          <w:ilvl w:val="0"/>
          <w:numId w:val="3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Zamawiający powoła komisję, która dokona odbioru końcowego robót stanowiących Przedmiot Umowy.</w:t>
      </w:r>
    </w:p>
    <w:p w:rsidR="00237FE8" w:rsidRPr="00F47C8E" w:rsidRDefault="00237FE8">
      <w:pPr>
        <w:pStyle w:val="Akapitzlist"/>
        <w:numPr>
          <w:ilvl w:val="0"/>
          <w:numId w:val="3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Strony ustalają, że przedmiotem odbioru jest wykonanie Przedmiotu Umowy objętego Umową.</w:t>
      </w:r>
    </w:p>
    <w:p w:rsidR="00237FE8" w:rsidRPr="00F47C8E" w:rsidRDefault="00237FE8">
      <w:pPr>
        <w:pStyle w:val="Akapitzlist"/>
        <w:numPr>
          <w:ilvl w:val="0"/>
          <w:numId w:val="3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rsidR="00237FE8" w:rsidRPr="00F47C8E" w:rsidRDefault="00237FE8">
      <w:pPr>
        <w:pStyle w:val="Akapitzlist"/>
        <w:numPr>
          <w:ilvl w:val="0"/>
          <w:numId w:val="3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Wszystkie odbiory robót budowlanych (zanikających, ulegających zakryciu, odbiór końcowy, odbiór przed upływem okresu rękojmi) dokonywane będą na zasadach określonych w STWiORB.</w:t>
      </w:r>
    </w:p>
    <w:p w:rsidR="00237FE8" w:rsidRPr="00F47C8E" w:rsidRDefault="00237FE8">
      <w:pPr>
        <w:pStyle w:val="Akapitzlist"/>
        <w:numPr>
          <w:ilvl w:val="0"/>
          <w:numId w:val="3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Z czynności odbioru końcowego i odbioru przed upływem okresu rękojmi będzie spisany protokół zawierający wszelkie ustalenia dokonane w toku odbioru oraz terminy wyznaczone na usunięcie stwierdzonych w trakcie odbioru wad.</w:t>
      </w:r>
    </w:p>
    <w:p w:rsidR="00237FE8" w:rsidRPr="00F47C8E" w:rsidRDefault="00237FE8">
      <w:pPr>
        <w:pStyle w:val="Akapitzlist"/>
        <w:numPr>
          <w:ilvl w:val="0"/>
          <w:numId w:val="3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 xml:space="preserve">Jeżeli w toku czynności odbiorowych zostanie stwierdzone, że przedmiot odbioru nie osiągnął gotowości do odbioru z powodu niezakończenia robót lub jego wadliwego wykonania, Zamawiający odmówi odbioru z winy Wykonawcy i w przypadku przekroczenia </w:t>
      </w:r>
      <w:r w:rsidRPr="00F47C8E">
        <w:rPr>
          <w:rFonts w:ascii="Times New Roman" w:hAnsi="Times New Roman" w:cs="Times New Roman"/>
          <w:sz w:val="24"/>
          <w:szCs w:val="24"/>
        </w:rPr>
        <w:lastRenderedPageBreak/>
        <w:t>terminów określonych w § 4, oznacza to zwłokę w rozumieniu Umowy, co skutkuje naliczeniem kar umownych, o których mowa w § 16 Umowy.</w:t>
      </w:r>
    </w:p>
    <w:p w:rsidR="00237FE8" w:rsidRPr="00F47C8E" w:rsidRDefault="00237FE8">
      <w:pPr>
        <w:pStyle w:val="Akapitzlist"/>
        <w:numPr>
          <w:ilvl w:val="0"/>
          <w:numId w:val="32"/>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Jeżeli w toku czynności odbiorowych zostaną stwierdzone wady:</w:t>
      </w:r>
    </w:p>
    <w:p w:rsidR="00237FE8" w:rsidRPr="00F47C8E" w:rsidRDefault="00237FE8">
      <w:pPr>
        <w:pStyle w:val="Akapitzlist"/>
        <w:numPr>
          <w:ilvl w:val="0"/>
          <w:numId w:val="33"/>
        </w:numPr>
        <w:autoSpaceDE w:val="0"/>
        <w:autoSpaceDN w:val="0"/>
        <w:adjustRightInd w:val="0"/>
        <w:spacing w:after="0"/>
        <w:jc w:val="both"/>
        <w:rPr>
          <w:rFonts w:ascii="Times New Roman" w:hAnsi="Times New Roman" w:cs="Times New Roman"/>
          <w:sz w:val="24"/>
          <w:szCs w:val="24"/>
        </w:rPr>
      </w:pPr>
      <w:r w:rsidRPr="00F47C8E">
        <w:rPr>
          <w:rFonts w:ascii="Times New Roman" w:hAnsi="Times New Roman" w:cs="Times New Roman"/>
          <w:sz w:val="24"/>
          <w:szCs w:val="24"/>
        </w:rPr>
        <w:t>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rsidR="00237FE8" w:rsidRPr="00521510" w:rsidRDefault="00237FE8">
      <w:pPr>
        <w:pStyle w:val="Akapitzlist"/>
        <w:numPr>
          <w:ilvl w:val="0"/>
          <w:numId w:val="34"/>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nienadające się do usunięcia, to Zamawiający może:</w:t>
      </w:r>
    </w:p>
    <w:p w:rsidR="00237FE8" w:rsidRPr="00521510" w:rsidRDefault="00237FE8">
      <w:pPr>
        <w:pStyle w:val="Akapitzlist"/>
        <w:numPr>
          <w:ilvl w:val="0"/>
          <w:numId w:val="35"/>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zażądać wykonania Przedmiotu Umowy po raz drugi wyznaczając ostateczny termin ich realizacji, zachowując prawo do naliczenia Wykonawcy zastrzeżonych kar umownych i odszkodowań na zasadach określonych w § 16 Umowy oraz naprawienia szkody wynikłej ze zwłoki,</w:t>
      </w:r>
    </w:p>
    <w:p w:rsidR="00237FE8" w:rsidRPr="00521510" w:rsidRDefault="00237FE8">
      <w:pPr>
        <w:pStyle w:val="Akapitzlist"/>
        <w:numPr>
          <w:ilvl w:val="0"/>
          <w:numId w:val="35"/>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 przypadku niewykonania w ustalonym terminie Przedmiotu Umowy po raz drugi, Zamawiający może odstąpić od Umowy z winy Wykonawcy.</w:t>
      </w:r>
    </w:p>
    <w:p w:rsidR="00237FE8" w:rsidRPr="00521510" w:rsidRDefault="00237FE8">
      <w:pPr>
        <w:pStyle w:val="Akapitzlist"/>
        <w:numPr>
          <w:ilvl w:val="0"/>
          <w:numId w:val="36"/>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Wykonawca jest zobowiązany do pisemnego zawiadomienia Zamawiającego o usunięciu wad.</w:t>
      </w:r>
    </w:p>
    <w:p w:rsidR="00237FE8" w:rsidRPr="00521510" w:rsidRDefault="00237FE8">
      <w:pPr>
        <w:pStyle w:val="Akapitzlist"/>
        <w:numPr>
          <w:ilvl w:val="0"/>
          <w:numId w:val="36"/>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Po potwierdzeniu usunięcia wad stwierdzonych przy odbiorze końcowym i po upływie okresu rękojmi rozpoczynają swój bieg terminy na zwrot zabezpieczenia należytego wykonania Umowy, o których mowa w § 15.</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14</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Zobowiązania Wykonawcy w zakresie gwarancji i rękojmi</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Wykonawca udziela Zamawiającemu gwarancji i rękojmi na przedmiot Umowy na okres </w:t>
      </w:r>
      <w:r w:rsidR="00E03109" w:rsidRPr="00521510">
        <w:rPr>
          <w:rFonts w:ascii="Times New Roman" w:hAnsi="Times New Roman" w:cs="Times New Roman"/>
          <w:sz w:val="24"/>
          <w:szCs w:val="24"/>
        </w:rPr>
        <w:t>5 lat</w:t>
      </w:r>
      <w:r w:rsidRPr="00521510">
        <w:rPr>
          <w:rFonts w:ascii="Times New Roman" w:hAnsi="Times New Roman" w:cs="Times New Roman"/>
          <w:sz w:val="24"/>
          <w:szCs w:val="24"/>
        </w:rPr>
        <w:t xml:space="preserve"> (zgodnie z </w:t>
      </w:r>
      <w:r w:rsidR="00E03109" w:rsidRPr="00521510">
        <w:rPr>
          <w:rFonts w:ascii="Times New Roman" w:hAnsi="Times New Roman" w:cs="Times New Roman"/>
          <w:sz w:val="24"/>
          <w:szCs w:val="24"/>
        </w:rPr>
        <w:t xml:space="preserve">wymaganiami wskazanymi w SWZ oraz złożoną </w:t>
      </w:r>
      <w:r w:rsidRPr="00521510">
        <w:rPr>
          <w:rFonts w:ascii="Times New Roman" w:hAnsi="Times New Roman" w:cs="Times New Roman"/>
          <w:sz w:val="24"/>
          <w:szCs w:val="24"/>
        </w:rPr>
        <w:t>ofertą Wykonawcy).</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Bieg okresu gwarancji i rękojmi rozpoczyna się w dniu odbioru końcowego robót.</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Zamawiający może dochodzić roszczeń z tytułu gwarancji i rękojmi także po okresie określonym w ust. 1, jeżeli zgłosił wadę przed upływem tego okresu.</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Wykonawca nie może odmówić usunięcia wad i usterek bez względu na związane z tym koszty.</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 razie nieusunięcia wad i usterek w wyznaczonym terminie, Zamawiający może naliczyć karę umowną zgodnie z § 16 ust 1 pkt 3 Umowy.</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lastRenderedPageBreak/>
        <w:t xml:space="preserve">Ustala się terminy usunięcia wad: </w:t>
      </w:r>
    </w:p>
    <w:p w:rsidR="00237FE8" w:rsidRPr="00521510" w:rsidRDefault="00237FE8">
      <w:pPr>
        <w:pStyle w:val="Akapitzlist"/>
        <w:numPr>
          <w:ilvl w:val="0"/>
          <w:numId w:val="38"/>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Jeżeli wada uniemożliwia zgodne z obowiązującymi przepisami użytkowanie obiektu (w tym stwarza zagrożenie bezpieczeństwa ruchu) – niezwłocznie, lecz nie później jak w ciągu 3 dni roboczych od daty powiadomienia, </w:t>
      </w:r>
    </w:p>
    <w:p w:rsidR="00237FE8" w:rsidRPr="00521510" w:rsidRDefault="00237FE8">
      <w:pPr>
        <w:pStyle w:val="Akapitzlist"/>
        <w:numPr>
          <w:ilvl w:val="0"/>
          <w:numId w:val="39"/>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Zamawiający wyznaczy termin usunięcia wad dla robót, których realizacja uzależniona jest od warunków atmosferycznych.</w:t>
      </w:r>
    </w:p>
    <w:p w:rsidR="00237FE8" w:rsidRPr="00521510" w:rsidRDefault="00237FE8">
      <w:pPr>
        <w:pStyle w:val="Akapitzlist"/>
        <w:numPr>
          <w:ilvl w:val="0"/>
          <w:numId w:val="39"/>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w odniesieniu do wad innych, niż wymienione w ppkt.7 a, Zamawiający wyznaczy termin ich usunięcia przy uwzględnieniu zakresu i rozmiaru wady/wad oraz mając na uwadze uwarunkowania techniczno – organizacyjne oraz technologię usuwania wady/wad. </w:t>
      </w:r>
    </w:p>
    <w:p w:rsidR="00237FE8" w:rsidRPr="00521510" w:rsidRDefault="00237FE8">
      <w:pPr>
        <w:pStyle w:val="Akapitzlist"/>
        <w:numPr>
          <w:ilvl w:val="0"/>
          <w:numId w:val="39"/>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Usunięcie wad zostanie stwierdzone protokolarnie. </w:t>
      </w:r>
    </w:p>
    <w:p w:rsidR="00237FE8" w:rsidRPr="00521510" w:rsidRDefault="00237FE8">
      <w:pPr>
        <w:pStyle w:val="Akapitzlist"/>
        <w:numPr>
          <w:ilvl w:val="0"/>
          <w:numId w:val="39"/>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237FE8" w:rsidRPr="00521510" w:rsidRDefault="00237FE8">
      <w:pPr>
        <w:pStyle w:val="Akapitzlist"/>
        <w:numPr>
          <w:ilvl w:val="0"/>
          <w:numId w:val="39"/>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W innych przypadkach termin gwarancji ulega przedłużeniu o czas w ciągu, którego wskutek wady przedmiotu objętego gwarancją Zamawiający nie mógł z niego korzystać. </w:t>
      </w:r>
    </w:p>
    <w:p w:rsidR="00237FE8" w:rsidRPr="00521510" w:rsidRDefault="00237FE8">
      <w:pPr>
        <w:pStyle w:val="Akapitzlist"/>
        <w:numPr>
          <w:ilvl w:val="0"/>
          <w:numId w:val="39"/>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Nie podlegają uprawnieniom z tytułu gwarancji jakości wady powstałe na skutek: </w:t>
      </w:r>
    </w:p>
    <w:p w:rsidR="00237FE8" w:rsidRPr="00521510" w:rsidRDefault="00237FE8">
      <w:pPr>
        <w:pStyle w:val="Akapitzlist"/>
        <w:numPr>
          <w:ilvl w:val="0"/>
          <w:numId w:val="40"/>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siły wyższej przez pojęcie, której strony uznają: stan wojny, stan klęski żywiołowej i strajk generalny, </w:t>
      </w:r>
    </w:p>
    <w:p w:rsidR="00237FE8" w:rsidRPr="00521510" w:rsidRDefault="00237FE8">
      <w:pPr>
        <w:pStyle w:val="Akapitzlist"/>
        <w:numPr>
          <w:ilvl w:val="0"/>
          <w:numId w:val="40"/>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normalnego zużycia przedmiotu gwarancji lub jego części. </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Wykonawca jest odpowiedzialny za wszelkie szkody i straty, które spowodował w czasie prac przy usuwaniu wad. </w:t>
      </w:r>
    </w:p>
    <w:p w:rsidR="00237FE8" w:rsidRPr="00521510" w:rsidRDefault="00237FE8">
      <w:pPr>
        <w:pStyle w:val="Akapitzlist"/>
        <w:numPr>
          <w:ilvl w:val="0"/>
          <w:numId w:val="37"/>
        </w:numPr>
        <w:spacing w:after="0"/>
        <w:jc w:val="both"/>
        <w:rPr>
          <w:rFonts w:ascii="Times New Roman" w:eastAsia="Arial Unicode MS" w:hAnsi="Times New Roman" w:cs="Times New Roman"/>
          <w:sz w:val="24"/>
          <w:szCs w:val="24"/>
        </w:rPr>
      </w:pPr>
      <w:r w:rsidRPr="00521510">
        <w:rPr>
          <w:rFonts w:ascii="Times New Roman" w:hAnsi="Times New Roman" w:cs="Times New Roman"/>
          <w:sz w:val="24"/>
          <w:szCs w:val="24"/>
        </w:rPr>
        <w:t>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rsidR="00237FE8" w:rsidRPr="00521510" w:rsidRDefault="00237FE8">
      <w:pPr>
        <w:pStyle w:val="Akapitzlist"/>
        <w:numPr>
          <w:ilvl w:val="0"/>
          <w:numId w:val="3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Szczegółowe zasady realizacji uprawnień z tytułu gwarancji określa </w:t>
      </w:r>
      <w:r w:rsidRPr="00521510">
        <w:rPr>
          <w:rFonts w:ascii="Times New Roman" w:hAnsi="Times New Roman" w:cs="Times New Roman"/>
          <w:b/>
          <w:bCs/>
          <w:sz w:val="24"/>
          <w:szCs w:val="24"/>
        </w:rPr>
        <w:t>Załącznik nr 12 SWZ.</w:t>
      </w:r>
    </w:p>
    <w:p w:rsidR="00521510" w:rsidRPr="00B2628F" w:rsidRDefault="00521510" w:rsidP="00316F03">
      <w:pPr>
        <w:autoSpaceDE w:val="0"/>
        <w:autoSpaceDN w:val="0"/>
        <w:adjustRightInd w:val="0"/>
        <w:spacing w:after="0" w:line="240" w:lineRule="auto"/>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15</w:t>
      </w: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Zabezpieczenie należytego wykonania Umowy</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Wykonawca wnosi zabezpieczenie należytego wykonania Umowy w wysokości </w:t>
      </w:r>
      <w:r w:rsidR="005E6D97" w:rsidRPr="00F963B0">
        <w:rPr>
          <w:rFonts w:ascii="Times New Roman" w:hAnsi="Times New Roman" w:cs="Times New Roman"/>
          <w:sz w:val="24"/>
          <w:szCs w:val="24"/>
        </w:rPr>
        <w:t>3</w:t>
      </w:r>
      <w:r w:rsidRPr="00F963B0">
        <w:rPr>
          <w:rFonts w:ascii="Times New Roman" w:hAnsi="Times New Roman" w:cs="Times New Roman"/>
          <w:sz w:val="24"/>
          <w:szCs w:val="24"/>
        </w:rPr>
        <w:t>%</w:t>
      </w:r>
      <w:r w:rsidRPr="00521510">
        <w:rPr>
          <w:rFonts w:ascii="Times New Roman" w:hAnsi="Times New Roman" w:cs="Times New Roman"/>
          <w:sz w:val="24"/>
          <w:szCs w:val="24"/>
        </w:rPr>
        <w:t xml:space="preserve"> ceny łącznie z podatkiem VAT określonej w § 6 ust. 1 niniejszej Umowy, co stanowi  …………</w:t>
      </w:r>
      <w:r w:rsidR="00AB10B7" w:rsidRPr="00521510">
        <w:rPr>
          <w:rFonts w:ascii="Times New Roman" w:hAnsi="Times New Roman" w:cs="Times New Roman"/>
          <w:sz w:val="24"/>
          <w:szCs w:val="24"/>
        </w:rPr>
        <w:t xml:space="preserve"> </w:t>
      </w:r>
      <w:r w:rsidRPr="00521510">
        <w:rPr>
          <w:rFonts w:ascii="Times New Roman" w:hAnsi="Times New Roman" w:cs="Times New Roman"/>
          <w:sz w:val="24"/>
          <w:szCs w:val="24"/>
        </w:rPr>
        <w:t>słownie:  ……………………………</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Zabezpieczenie służy pokryciu roszczeń z tytułu niewykonania lub nienależytego wykonania Umowy.</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Zabezpieczenie należytego wykonania umowy zostało przez Wykonawcę wniesione w formie …..</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Zabezpieczenie wnoszone w formie określonej powyżej musi być bezwarunkowe .</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 trakcie realizacji Umowy wykonawca może dokonać zmiany formy zabezpieczenia na jedną lub kilka z form określonej w art. 442 ustawy Prawo zamówień publicznych.</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lastRenderedPageBreak/>
        <w:t>Zmiana formy zabezpieczenia jest dokonywana z zachowaniem ciągłości zabezpieczenia i bez zmniejszenia jego wysokości.</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Wypłata, o której mowa w ust. 9, następuje nie później niż w ostatnim dniu ważności dotychczasowego zabezpieczenia.</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Zamawiający zwróci 70% zabezpieczenia w terminie do 30 dni od dnia wykonania zamówienia i uznania przez Zamawiającego za należycie wykonane (podpisania protokołu odbioru końcowego)</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Kwota równa 30% zabezpieczenia pozostawiona zostanie na zabezpieczenie roszczeń z tytułu rękojmi za wady i gwarancji.</w:t>
      </w:r>
    </w:p>
    <w:p w:rsidR="00237FE8" w:rsidRPr="00521510" w:rsidRDefault="00237FE8">
      <w:pPr>
        <w:pStyle w:val="Akapitzlist"/>
        <w:numPr>
          <w:ilvl w:val="0"/>
          <w:numId w:val="41"/>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Kwota, o której mowa w ust. 12 zostanie zwrócona nie później niż w 15 dniu po upływie okresu rękojmi za wady i gwarancji. Zwrot nastąpi po upływie obu terminów.</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§16</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Kary umowne</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521510" w:rsidRDefault="00237FE8">
      <w:pPr>
        <w:pStyle w:val="Akapitzlist"/>
        <w:numPr>
          <w:ilvl w:val="0"/>
          <w:numId w:val="42"/>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Wykonawca zapłaci Zamawiającemu kary umowne:</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zwłokę w dotrzymaniu terminu, o którym mowa w § 4 ust.1 pkt. 1 Umowy – w wysokości 0,1 % wynagrodzenia brutto, o którym mowa w § 6 ust. 1 Umowy za każdy dzień zwłoki,</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zwłokę w dotrzymaniu terminu, o którym mowa w § 4 ust. 1 pkt. 2 Umowy – w wysokości 0,1 % wynagrodzenia brutto, o którym mowa w § 6 ust. 1Umowy za każdy dzień zwłoki,</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rsidR="00237FE8" w:rsidRPr="00B2628F" w:rsidRDefault="00237FE8">
      <w:pPr>
        <w:pStyle w:val="Bezodstpw"/>
        <w:numPr>
          <w:ilvl w:val="0"/>
          <w:numId w:val="43"/>
        </w:numPr>
        <w:spacing w:line="276" w:lineRule="auto"/>
        <w:jc w:val="both"/>
        <w:rPr>
          <w:rFonts w:ascii="Times New Roman" w:hAnsi="Times New Roman" w:cs="Times New Roman"/>
          <w:sz w:val="24"/>
          <w:szCs w:val="24"/>
        </w:rPr>
      </w:pPr>
      <w:r w:rsidRPr="00B2628F">
        <w:rPr>
          <w:rFonts w:ascii="Times New Roman" w:hAnsi="Times New Roman" w:cs="Times New Roman"/>
          <w:sz w:val="24"/>
          <w:szCs w:val="24"/>
        </w:rPr>
        <w:t>z tytułu odstąpienia od Umowy z przyczyn leżących po stronie Wykonawcy – w wysokości 10% wynagrodzenia brutto, o którym mowa w § 6 ust. 1 Umowy,</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lastRenderedPageBreak/>
        <w:t>jeżeli roboty objęte przedmiotem Umowy wykonywał bez zgody Zamawiającego, podmiot inny niż Wykonawca – karę umowną w wysokości 5% wynagrodzenia umownego brutto, o którym mowa w § 6 ust. 1 Umowy,</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za brak zapłaty lub nieterminową zapłatę wynagrodzenia należnego podwykonawcom lub dalszym podwykonawcom – w wysokości 0,05% wynagrodzenia brutto określonego w § 6 ust. 1 Umowy za każdy dzień </w:t>
      </w:r>
      <w:r w:rsidR="00007D07" w:rsidRPr="00521510">
        <w:rPr>
          <w:rFonts w:ascii="Times New Roman" w:hAnsi="Times New Roman" w:cs="Times New Roman"/>
          <w:sz w:val="24"/>
          <w:szCs w:val="24"/>
        </w:rPr>
        <w:t>zwłoki</w:t>
      </w:r>
      <w:r w:rsidRPr="00521510">
        <w:rPr>
          <w:rFonts w:ascii="Times New Roman" w:hAnsi="Times New Roman" w:cs="Times New Roman"/>
          <w:sz w:val="24"/>
          <w:szCs w:val="24"/>
        </w:rPr>
        <w:t>,</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za nieprzedłożenie do zaakceptowania projektu Umowy o podwykonawstwo lub projektu jej zmian – w wysokości 0,05% wynagrodzenia brutto określonego w § 6 ust. 1 Umowy za każdy dzień </w:t>
      </w:r>
      <w:r w:rsidR="00007D07" w:rsidRPr="00521510">
        <w:rPr>
          <w:rFonts w:ascii="Times New Roman" w:hAnsi="Times New Roman" w:cs="Times New Roman"/>
          <w:sz w:val="24"/>
          <w:szCs w:val="24"/>
        </w:rPr>
        <w:t>zwłoki</w:t>
      </w:r>
      <w:r w:rsidRPr="00521510">
        <w:rPr>
          <w:rFonts w:ascii="Times New Roman" w:hAnsi="Times New Roman" w:cs="Times New Roman"/>
          <w:sz w:val="24"/>
          <w:szCs w:val="24"/>
        </w:rPr>
        <w:t>,</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nieprzedłożenie poświadczonej za zgodność z oryginałem kopii Umowy o podwykonawstwo lub jej zmiany – w wysokości 0,05% wynagrodzenia brutto określonego w § 6 ust. 1 Umowy za każdy dzień zwłoki,</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brak zmiany Umowy o podwykonawstwo w zakresie terminu zapłaty – w wysokości 0,05% wynagrodzenia brutto określonego w § 6 ust. 1 Umowy za każdy dzień zwłoki,</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niespełnienie wymagań w zakresie zatrudnienia osób wykonujących czynności wskazanych w § 9 ust. 4 Umowy – karę umowną w wysokości  5 000 zł,</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nieprzedstawienie dowodów wskazanych w § 9 ust. 5 Umowy – w wysokości 0,05% wynagrodzenia brutto za każdy dzień zwłoki,</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 tytułu niespełnienia wymagań w zakresie kluczowego personelu innego niż w ofercie w wysokości 1000</w:t>
      </w:r>
      <w:r w:rsidR="00545BFF" w:rsidRPr="00521510">
        <w:rPr>
          <w:rFonts w:ascii="Times New Roman" w:hAnsi="Times New Roman" w:cs="Times New Roman"/>
          <w:sz w:val="24"/>
          <w:szCs w:val="24"/>
        </w:rPr>
        <w:t xml:space="preserve"> </w:t>
      </w:r>
      <w:r w:rsidRPr="00521510">
        <w:rPr>
          <w:rFonts w:ascii="Times New Roman" w:hAnsi="Times New Roman" w:cs="Times New Roman"/>
          <w:sz w:val="24"/>
          <w:szCs w:val="24"/>
        </w:rPr>
        <w:t>zł brutto za każdą osobę,</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37FE8" w:rsidRPr="00521510" w:rsidRDefault="00237FE8">
      <w:pPr>
        <w:pStyle w:val="Akapitzlist"/>
        <w:numPr>
          <w:ilvl w:val="0"/>
          <w:numId w:val="43"/>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 brak ustawienia tablic informujących o realizacji zadania z dofinansowaniem … w wysokości 1000zł.</w:t>
      </w:r>
    </w:p>
    <w:p w:rsidR="00237FE8" w:rsidRPr="00521510" w:rsidRDefault="00237FE8">
      <w:pPr>
        <w:pStyle w:val="Akapitzlist"/>
        <w:numPr>
          <w:ilvl w:val="0"/>
          <w:numId w:val="42"/>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Strony zastrzegają sobie prawo do odszkodowania przenoszącego wysokość kar umownych do wysokości rzeczywiście poniesionej szkody i utraconych korzyści.</w:t>
      </w:r>
    </w:p>
    <w:p w:rsidR="00237FE8" w:rsidRPr="00521510" w:rsidRDefault="00237FE8">
      <w:pPr>
        <w:pStyle w:val="Akapitzlist"/>
        <w:numPr>
          <w:ilvl w:val="0"/>
          <w:numId w:val="42"/>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Jeżeli Zamawiający odstąpi od Umowy z powodu zwłoki Wykonawcy w wykonywaniu Przedmiotu Umowy, to Zamawiający jest uprawniony do naliczenia tylko jednej kary umownej z tytułu odstąpienia od Umowy bądź z tytułu zwłoki w wykonaniu Przedmiotu Umowy.</w:t>
      </w:r>
    </w:p>
    <w:p w:rsidR="00237FE8" w:rsidRPr="00521510" w:rsidRDefault="00237FE8">
      <w:pPr>
        <w:pStyle w:val="Akapitzlist"/>
        <w:numPr>
          <w:ilvl w:val="0"/>
          <w:numId w:val="42"/>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37FE8" w:rsidRPr="00521510" w:rsidRDefault="00237FE8">
      <w:pPr>
        <w:pStyle w:val="Akapitzlist"/>
        <w:numPr>
          <w:ilvl w:val="0"/>
          <w:numId w:val="42"/>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Łączna maksymalna wysokość kar umownych, których mogą dochodzić strony wynosi: </w:t>
      </w:r>
      <w:r w:rsidR="00E03109" w:rsidRPr="00521510">
        <w:rPr>
          <w:rFonts w:ascii="Times New Roman" w:hAnsi="Times New Roman" w:cs="Times New Roman"/>
          <w:sz w:val="24"/>
          <w:szCs w:val="24"/>
        </w:rPr>
        <w:t>50</w:t>
      </w:r>
      <w:r w:rsidRPr="00521510">
        <w:rPr>
          <w:rFonts w:ascii="Times New Roman" w:hAnsi="Times New Roman" w:cs="Times New Roman"/>
          <w:sz w:val="24"/>
          <w:szCs w:val="24"/>
        </w:rPr>
        <w:t>0 000,00zł</w:t>
      </w:r>
    </w:p>
    <w:p w:rsidR="00237FE8"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316F03" w:rsidRDefault="00316F03"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316F03" w:rsidRPr="00B2628F" w:rsidRDefault="00316F03"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lastRenderedPageBreak/>
        <w:t>§ 17</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Zmiany postanowień Umowy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521510" w:rsidRDefault="00237FE8">
      <w:pPr>
        <w:pStyle w:val="Akapitzlist"/>
        <w:numPr>
          <w:ilvl w:val="0"/>
          <w:numId w:val="44"/>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Umowa może zostać zmieniona w sytuacji wystąpienia okoliczności wskazanych niżej lub jeżeli zmiana jest dopuszczalna na podstawie przepisów Pzp. </w:t>
      </w:r>
    </w:p>
    <w:p w:rsidR="00237FE8" w:rsidRPr="00521510" w:rsidRDefault="00237FE8">
      <w:pPr>
        <w:pStyle w:val="Akapitzlist"/>
        <w:numPr>
          <w:ilvl w:val="0"/>
          <w:numId w:val="44"/>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rsidR="00237FE8" w:rsidRPr="00521510" w:rsidRDefault="00237FE8">
      <w:pPr>
        <w:pStyle w:val="Akapitzlist"/>
        <w:numPr>
          <w:ilvl w:val="0"/>
          <w:numId w:val="44"/>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Wniosek o zmianę umowy powinien zawierać co najmniej: </w:t>
      </w:r>
    </w:p>
    <w:p w:rsidR="00237FE8" w:rsidRPr="00521510" w:rsidRDefault="00237FE8">
      <w:pPr>
        <w:pStyle w:val="Akapitzlist"/>
        <w:numPr>
          <w:ilvl w:val="0"/>
          <w:numId w:val="45"/>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zakres proponowanej zmiany;</w:t>
      </w:r>
    </w:p>
    <w:p w:rsidR="00237FE8" w:rsidRPr="00521510" w:rsidRDefault="00237FE8">
      <w:pPr>
        <w:pStyle w:val="Akapitzlist"/>
        <w:numPr>
          <w:ilvl w:val="0"/>
          <w:numId w:val="46"/>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opis okoliczności faktycznych uprawniających do dokonania zmiany;</w:t>
      </w:r>
    </w:p>
    <w:p w:rsidR="00237FE8" w:rsidRPr="00521510" w:rsidRDefault="00237FE8">
      <w:pPr>
        <w:pStyle w:val="Akapitzlist"/>
        <w:numPr>
          <w:ilvl w:val="0"/>
          <w:numId w:val="46"/>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podstawę dokonania zmiany, to jest podstawę prawną wynikającą z przepisów Pzp lub postanowień umowy;</w:t>
      </w:r>
    </w:p>
    <w:p w:rsidR="00237FE8" w:rsidRPr="00521510" w:rsidRDefault="00237FE8">
      <w:pPr>
        <w:pStyle w:val="Akapitzlist"/>
        <w:numPr>
          <w:ilvl w:val="0"/>
          <w:numId w:val="46"/>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informacje i dowody potwierdzające, że zostały spełnione okoliczności uzasadniające dokonanie zmiany umowy. </w:t>
      </w:r>
    </w:p>
    <w:p w:rsidR="00237FE8" w:rsidRPr="00521510" w:rsidRDefault="00237FE8">
      <w:pPr>
        <w:pStyle w:val="Akapitzlist"/>
        <w:numPr>
          <w:ilvl w:val="0"/>
          <w:numId w:val="44"/>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Dowodami, o których mowa w ust. 3 pkt 4, są wszelkie dokumenty, które uzasadniają dokonanie proponowanej zmiany, w tym w szczególności:</w:t>
      </w:r>
    </w:p>
    <w:p w:rsidR="00237FE8" w:rsidRPr="00521510" w:rsidRDefault="00237FE8">
      <w:pPr>
        <w:pStyle w:val="Akapitzlist"/>
        <w:numPr>
          <w:ilvl w:val="0"/>
          <w:numId w:val="47"/>
        </w:numPr>
        <w:autoSpaceDE w:val="0"/>
        <w:autoSpaceDN w:val="0"/>
        <w:adjustRightInd w:val="0"/>
        <w:spacing w:after="0"/>
        <w:jc w:val="both"/>
        <w:rPr>
          <w:rFonts w:ascii="Times New Roman" w:hAnsi="Times New Roman" w:cs="Times New Roman"/>
          <w:b/>
          <w:bCs/>
          <w:sz w:val="24"/>
          <w:szCs w:val="24"/>
        </w:rPr>
      </w:pPr>
      <w:r w:rsidRPr="00521510">
        <w:rPr>
          <w:rFonts w:ascii="Times New Roman" w:hAnsi="Times New Roman" w:cs="Times New Roman"/>
          <w:b/>
          <w:bCs/>
          <w:sz w:val="24"/>
          <w:szCs w:val="24"/>
        </w:rPr>
        <w:t xml:space="preserve">w odniesieniu do zmiany przedmiotu umowy: </w:t>
      </w:r>
    </w:p>
    <w:p w:rsidR="00237FE8" w:rsidRPr="00521510" w:rsidRDefault="00237FE8">
      <w:pPr>
        <w:pStyle w:val="Akapitzlist"/>
        <w:numPr>
          <w:ilvl w:val="0"/>
          <w:numId w:val="48"/>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orzeczenie sądu powszechnego lub administracyjnego, a także decyzja organu administracji publicznej skutkujące koniecznością dokonania zmiany przedmiotu umowy;</w:t>
      </w:r>
    </w:p>
    <w:p w:rsidR="00237FE8" w:rsidRPr="00521510" w:rsidRDefault="00237FE8">
      <w:pPr>
        <w:pStyle w:val="Akapitzlist"/>
        <w:numPr>
          <w:ilvl w:val="0"/>
          <w:numId w:val="48"/>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dokument potwierdzający wady lub nieścisłości opisu przedmiotu zamówienia;</w:t>
      </w:r>
    </w:p>
    <w:p w:rsidR="00237FE8" w:rsidRPr="00521510" w:rsidRDefault="00237FE8">
      <w:pPr>
        <w:pStyle w:val="Akapitzlist"/>
        <w:numPr>
          <w:ilvl w:val="0"/>
          <w:numId w:val="48"/>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analiza rynku potwierdzająca brak lub istotne ograniczenie dostępności materiałów, surowców, produktów lub sprzętu niezbędnych do wykonania umowy;</w:t>
      </w:r>
    </w:p>
    <w:p w:rsidR="00237FE8" w:rsidRPr="00521510" w:rsidRDefault="00237FE8">
      <w:pPr>
        <w:pStyle w:val="Akapitzlist"/>
        <w:numPr>
          <w:ilvl w:val="0"/>
          <w:numId w:val="48"/>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rsidR="00237FE8" w:rsidRPr="00521510" w:rsidRDefault="00237FE8">
      <w:pPr>
        <w:pStyle w:val="Akapitzlist"/>
        <w:numPr>
          <w:ilvl w:val="0"/>
          <w:numId w:val="49"/>
        </w:numPr>
        <w:tabs>
          <w:tab w:val="left" w:pos="0"/>
        </w:tabs>
        <w:autoSpaceDE w:val="0"/>
        <w:autoSpaceDN w:val="0"/>
        <w:adjustRightInd w:val="0"/>
        <w:spacing w:after="0"/>
        <w:jc w:val="both"/>
        <w:rPr>
          <w:rFonts w:ascii="Times New Roman" w:hAnsi="Times New Roman" w:cs="Times New Roman"/>
          <w:b/>
          <w:bCs/>
          <w:sz w:val="24"/>
          <w:szCs w:val="24"/>
        </w:rPr>
      </w:pPr>
      <w:r w:rsidRPr="00521510">
        <w:rPr>
          <w:rFonts w:ascii="Times New Roman" w:hAnsi="Times New Roman" w:cs="Times New Roman"/>
          <w:b/>
          <w:bCs/>
          <w:sz w:val="24"/>
          <w:szCs w:val="24"/>
        </w:rPr>
        <w:t xml:space="preserve">w odniesieniu do zmiany terminu wykonania zamówienia lub poszczególnych świadczeń: </w:t>
      </w:r>
    </w:p>
    <w:p w:rsidR="00237FE8" w:rsidRPr="00521510" w:rsidRDefault="00237FE8">
      <w:pPr>
        <w:pStyle w:val="Akapitzlist"/>
        <w:numPr>
          <w:ilvl w:val="0"/>
          <w:numId w:val="50"/>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orzeczenie sądu powszechnego lub administracyjnego, a także decyzja organu administracji publicznej skutkujące wstrzymaniem realizacji umowy lub poszczególnych świadczeń, </w:t>
      </w:r>
    </w:p>
    <w:p w:rsidR="00237FE8" w:rsidRPr="00521510" w:rsidRDefault="00237FE8">
      <w:pPr>
        <w:pStyle w:val="Akapitzlist"/>
        <w:numPr>
          <w:ilvl w:val="0"/>
          <w:numId w:val="50"/>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dokument potwierdzający wystąpienie </w:t>
      </w:r>
      <w:r w:rsidR="00007D07" w:rsidRPr="00521510">
        <w:rPr>
          <w:rFonts w:ascii="Times New Roman" w:hAnsi="Times New Roman" w:cs="Times New Roman"/>
          <w:sz w:val="24"/>
          <w:szCs w:val="24"/>
        </w:rPr>
        <w:t>zwłoki</w:t>
      </w:r>
      <w:r w:rsidRPr="00521510">
        <w:rPr>
          <w:rFonts w:ascii="Times New Roman" w:hAnsi="Times New Roman" w:cs="Times New Roman"/>
          <w:sz w:val="24"/>
          <w:szCs w:val="24"/>
        </w:rPr>
        <w:t xml:space="preserve"> w realizacji innych przedsięwzięć, które wpływają na termin realizacji umowy lub poszczególnych świadczeń, </w:t>
      </w:r>
    </w:p>
    <w:p w:rsidR="00237FE8" w:rsidRPr="00521510" w:rsidRDefault="00237FE8">
      <w:pPr>
        <w:pStyle w:val="Akapitzlist"/>
        <w:numPr>
          <w:ilvl w:val="0"/>
          <w:numId w:val="50"/>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rsidR="00237FE8" w:rsidRPr="00521510" w:rsidRDefault="00237FE8">
      <w:pPr>
        <w:pStyle w:val="Akapitzlist"/>
        <w:numPr>
          <w:ilvl w:val="0"/>
          <w:numId w:val="50"/>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dokument potwierdzający, że dokonanie zmian przedmiotu umowy ma wpływ na termin wykonania umowy lub poszczególnych świadczeń.</w:t>
      </w:r>
    </w:p>
    <w:p w:rsidR="00E03109" w:rsidRPr="00521510" w:rsidRDefault="00E03109">
      <w:pPr>
        <w:pStyle w:val="Akapitzlist"/>
        <w:numPr>
          <w:ilvl w:val="0"/>
          <w:numId w:val="51"/>
        </w:numPr>
        <w:tabs>
          <w:tab w:val="left" w:pos="0"/>
        </w:tabs>
        <w:autoSpaceDE w:val="0"/>
        <w:autoSpaceDN w:val="0"/>
        <w:adjustRightInd w:val="0"/>
        <w:spacing w:after="0"/>
        <w:jc w:val="both"/>
        <w:rPr>
          <w:rFonts w:ascii="Times New Roman" w:hAnsi="Times New Roman" w:cs="Times New Roman"/>
          <w:b/>
          <w:bCs/>
          <w:sz w:val="24"/>
          <w:szCs w:val="24"/>
        </w:rPr>
      </w:pPr>
      <w:r w:rsidRPr="00521510">
        <w:rPr>
          <w:rFonts w:ascii="Times New Roman" w:hAnsi="Times New Roman" w:cs="Times New Roman"/>
          <w:b/>
          <w:bCs/>
          <w:sz w:val="24"/>
          <w:szCs w:val="24"/>
        </w:rPr>
        <w:t>w odniesieniu do wynagrodzenia wykonawcy:</w:t>
      </w:r>
    </w:p>
    <w:p w:rsidR="00FC07EB" w:rsidRPr="00521510" w:rsidRDefault="001F730F">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521510">
        <w:rPr>
          <w:rFonts w:ascii="Times New Roman" w:eastAsiaTheme="minorHAnsi" w:hAnsi="Times New Roman" w:cs="Times New Roman"/>
          <w:sz w:val="24"/>
          <w:szCs w:val="24"/>
          <w:lang w:eastAsia="en-US"/>
        </w:rPr>
        <w:t>nieprzewidziane kolizje z robotami prowadzonymi równolegle przez inne podmioty,</w:t>
      </w:r>
      <w:r w:rsidR="004B66ED" w:rsidRPr="00521510">
        <w:rPr>
          <w:rFonts w:ascii="Times New Roman" w:eastAsiaTheme="minorHAnsi" w:hAnsi="Times New Roman" w:cs="Times New Roman"/>
          <w:sz w:val="24"/>
          <w:szCs w:val="24"/>
          <w:lang w:eastAsia="en-US"/>
        </w:rPr>
        <w:t xml:space="preserve"> </w:t>
      </w:r>
      <w:r w:rsidRPr="00521510">
        <w:rPr>
          <w:rFonts w:ascii="Times New Roman" w:eastAsiaTheme="minorHAnsi" w:hAnsi="Times New Roman" w:cs="Times New Roman"/>
          <w:sz w:val="24"/>
          <w:szCs w:val="24"/>
          <w:lang w:eastAsia="en-US"/>
        </w:rPr>
        <w:t>infrastrukturą towarzyszącą lub innymi uwarunkowaniami. W takim przypadku zmianyw umowie zostaną ograniczone do zmian powodujących uniknięcie lub usunięcie kolizji</w:t>
      </w:r>
      <w:r w:rsidR="004B66ED" w:rsidRPr="00521510">
        <w:rPr>
          <w:rFonts w:ascii="Times New Roman" w:eastAsiaTheme="minorHAnsi" w:hAnsi="Times New Roman" w:cs="Times New Roman"/>
          <w:sz w:val="24"/>
          <w:szCs w:val="24"/>
          <w:lang w:eastAsia="en-US"/>
        </w:rPr>
        <w:t xml:space="preserve"> </w:t>
      </w:r>
      <w:r w:rsidRPr="00521510">
        <w:rPr>
          <w:rFonts w:ascii="Times New Roman" w:eastAsiaTheme="minorHAnsi" w:hAnsi="Times New Roman" w:cs="Times New Roman"/>
          <w:sz w:val="24"/>
          <w:szCs w:val="24"/>
          <w:lang w:eastAsia="en-US"/>
        </w:rPr>
        <w:lastRenderedPageBreak/>
        <w:t>lub innych uwarunkowań jak: zmiana sposobu wykonania, materiałów, technologii,</w:t>
      </w:r>
      <w:r w:rsidR="004B66ED" w:rsidRPr="00521510">
        <w:rPr>
          <w:rFonts w:ascii="Times New Roman" w:eastAsiaTheme="minorHAnsi" w:hAnsi="Times New Roman" w:cs="Times New Roman"/>
          <w:sz w:val="24"/>
          <w:szCs w:val="24"/>
          <w:lang w:eastAsia="en-US"/>
        </w:rPr>
        <w:t xml:space="preserve"> </w:t>
      </w:r>
      <w:r w:rsidRPr="00521510">
        <w:rPr>
          <w:rFonts w:ascii="Times New Roman" w:eastAsiaTheme="minorHAnsi" w:hAnsi="Times New Roman" w:cs="Times New Roman"/>
          <w:sz w:val="24"/>
          <w:szCs w:val="24"/>
          <w:lang w:eastAsia="en-US"/>
        </w:rPr>
        <w:t>lokalizacji wbudowywanych urządzeń oraz zmiana terminu o czas niezbędny do usunięciakolizji lub innych uwarunkowań i zwiększenie wynagrodzenia o wartość robót</w:t>
      </w:r>
      <w:r w:rsidR="004B66ED" w:rsidRPr="00521510">
        <w:rPr>
          <w:rFonts w:ascii="Times New Roman" w:eastAsiaTheme="minorHAnsi" w:hAnsi="Times New Roman" w:cs="Times New Roman"/>
          <w:sz w:val="24"/>
          <w:szCs w:val="24"/>
          <w:lang w:eastAsia="en-US"/>
        </w:rPr>
        <w:t xml:space="preserve"> </w:t>
      </w:r>
      <w:r w:rsidRPr="00521510">
        <w:rPr>
          <w:rFonts w:ascii="Times New Roman" w:eastAsiaTheme="minorHAnsi" w:hAnsi="Times New Roman" w:cs="Times New Roman"/>
          <w:sz w:val="24"/>
          <w:szCs w:val="24"/>
          <w:lang w:eastAsia="en-US"/>
        </w:rPr>
        <w:t>niezbędnych do wykonania w celu usunięcia kolizji lub innych uwarunkowań,</w:t>
      </w:r>
    </w:p>
    <w:p w:rsidR="001F730F" w:rsidRPr="00521510" w:rsidRDefault="001F730F">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521510">
        <w:rPr>
          <w:rFonts w:ascii="Times New Roman" w:eastAsiaTheme="minorHAnsi" w:hAnsi="Times New Roman" w:cs="Times New Roman"/>
          <w:sz w:val="24"/>
          <w:szCs w:val="24"/>
          <w:lang w:eastAsia="en-US"/>
        </w:rPr>
        <w:t>zmianie uległy stawki podatku VAT, w tym przypadku wynagrodzenie netto pozostaje bez</w:t>
      </w:r>
      <w:r w:rsidR="004B66ED" w:rsidRPr="00521510">
        <w:rPr>
          <w:rFonts w:ascii="Times New Roman" w:eastAsiaTheme="minorHAnsi" w:hAnsi="Times New Roman" w:cs="Times New Roman"/>
          <w:sz w:val="24"/>
          <w:szCs w:val="24"/>
          <w:lang w:eastAsia="en-US"/>
        </w:rPr>
        <w:t xml:space="preserve"> </w:t>
      </w:r>
      <w:r w:rsidRPr="00521510">
        <w:rPr>
          <w:rFonts w:ascii="Times New Roman" w:eastAsiaTheme="minorHAnsi" w:hAnsi="Times New Roman" w:cs="Times New Roman"/>
          <w:sz w:val="24"/>
          <w:szCs w:val="24"/>
          <w:lang w:eastAsia="en-US"/>
        </w:rPr>
        <w:t>zmian – zmianie podlega wysokość należnego podatku VAT oraz kwota netto</w:t>
      </w:r>
      <w:r w:rsidR="00545BFF" w:rsidRPr="00521510">
        <w:rPr>
          <w:rFonts w:ascii="Times New Roman" w:eastAsiaTheme="minorHAnsi" w:hAnsi="Times New Roman" w:cs="Times New Roman"/>
          <w:sz w:val="24"/>
          <w:szCs w:val="24"/>
          <w:lang w:eastAsia="en-US"/>
        </w:rPr>
        <w:t xml:space="preserve"> </w:t>
      </w:r>
      <w:r w:rsidRPr="00521510">
        <w:rPr>
          <w:rFonts w:ascii="Times New Roman" w:eastAsiaTheme="minorHAnsi" w:hAnsi="Times New Roman" w:cs="Times New Roman"/>
          <w:sz w:val="24"/>
          <w:szCs w:val="24"/>
          <w:lang w:eastAsia="en-US"/>
        </w:rPr>
        <w:t>wynagrodzenia,</w:t>
      </w:r>
    </w:p>
    <w:p w:rsidR="00237FE8" w:rsidRPr="00521510" w:rsidRDefault="00237FE8">
      <w:pPr>
        <w:pStyle w:val="Akapitzlist"/>
        <w:numPr>
          <w:ilvl w:val="0"/>
          <w:numId w:val="4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Strona wnioskująca o zmianę terminu wykonania umowy lub poszczególnych świadczeń zobowiązana jest do wykazania, że ze względu na zaistniałe okoliczności- uprawniające do dokonania zmiany- dochowanie pierwotnego terminu jest niemożliwe.</w:t>
      </w:r>
    </w:p>
    <w:p w:rsidR="00237FE8" w:rsidRPr="00521510" w:rsidRDefault="00237FE8">
      <w:pPr>
        <w:pStyle w:val="Akapitzlist"/>
        <w:numPr>
          <w:ilvl w:val="0"/>
          <w:numId w:val="4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 przypadku złożenia wniosku o zmianę druga Strona jest zobowiązana w terminie 7 dni od dnia otrzymania wniosku do ustosunkowania się do niego, przede wszystkim druga Strona może:</w:t>
      </w:r>
    </w:p>
    <w:p w:rsidR="00237FE8" w:rsidRPr="00521510" w:rsidRDefault="00237FE8">
      <w:pPr>
        <w:pStyle w:val="Akapitzlist"/>
        <w:numPr>
          <w:ilvl w:val="0"/>
          <w:numId w:val="53"/>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zaakceptować wniosek o zmianę;</w:t>
      </w:r>
    </w:p>
    <w:p w:rsidR="00237FE8" w:rsidRPr="00521510" w:rsidRDefault="00237FE8">
      <w:pPr>
        <w:pStyle w:val="Akapitzlist"/>
        <w:numPr>
          <w:ilvl w:val="0"/>
          <w:numId w:val="5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wezwać Stronę wnioskującą o zmianę do uzupełnienia wniosku lub przedstawienia dodatkowych wyjaśnień wraz ze stosownym uzasadnieniem takiego wezwania;</w:t>
      </w:r>
    </w:p>
    <w:p w:rsidR="00237FE8" w:rsidRPr="00521510" w:rsidRDefault="00237FE8">
      <w:pPr>
        <w:pStyle w:val="Akapitzlist"/>
        <w:numPr>
          <w:ilvl w:val="0"/>
          <w:numId w:val="5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zaproponować podjęcie negocjacji treści umowy w zakresie wnioskowanej zmiany;</w:t>
      </w:r>
    </w:p>
    <w:p w:rsidR="00237FE8" w:rsidRPr="00521510" w:rsidRDefault="00237FE8">
      <w:pPr>
        <w:pStyle w:val="Akapitzlist"/>
        <w:numPr>
          <w:ilvl w:val="0"/>
          <w:numId w:val="5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odrzucić wniosek o zmianę; odrzucenie wniosku o zmianę powinno zawierać uzasadnienie.</w:t>
      </w:r>
    </w:p>
    <w:p w:rsidR="00237FE8" w:rsidRPr="00521510" w:rsidRDefault="00237FE8">
      <w:pPr>
        <w:pStyle w:val="Akapitzlist"/>
        <w:numPr>
          <w:ilvl w:val="0"/>
          <w:numId w:val="4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Zmiana umowy wymaga formy pisemnej pod rygorem nieważności. </w:t>
      </w:r>
    </w:p>
    <w:p w:rsidR="00237FE8" w:rsidRPr="00521510" w:rsidRDefault="00237FE8">
      <w:pPr>
        <w:pStyle w:val="Akapitzlist"/>
        <w:numPr>
          <w:ilvl w:val="0"/>
          <w:numId w:val="4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Z negocjacji treści zmiany umowy Strony sporządzają notatkę przedstawiającą przebieg spotkania i jego ustalenia. </w:t>
      </w:r>
    </w:p>
    <w:p w:rsidR="00237FE8" w:rsidRPr="00521510" w:rsidRDefault="00237FE8">
      <w:pPr>
        <w:pStyle w:val="Akapitzlist"/>
        <w:numPr>
          <w:ilvl w:val="0"/>
          <w:numId w:val="44"/>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rsidR="00237FE8" w:rsidRPr="00521510" w:rsidRDefault="00237FE8">
      <w:pPr>
        <w:pStyle w:val="Akapitzlist"/>
        <w:numPr>
          <w:ilvl w:val="0"/>
          <w:numId w:val="44"/>
        </w:numPr>
        <w:tabs>
          <w:tab w:val="left" w:pos="0"/>
        </w:tabs>
        <w:autoSpaceDE w:val="0"/>
        <w:autoSpaceDN w:val="0"/>
        <w:adjustRightInd w:val="0"/>
        <w:spacing w:after="0"/>
        <w:jc w:val="both"/>
        <w:rPr>
          <w:rFonts w:ascii="Times New Roman" w:hAnsi="Times New Roman" w:cs="Times New Roman"/>
          <w:b/>
          <w:bCs/>
          <w:sz w:val="24"/>
          <w:szCs w:val="24"/>
        </w:rPr>
      </w:pPr>
      <w:r w:rsidRPr="00521510">
        <w:rPr>
          <w:rFonts w:ascii="Times New Roman" w:hAnsi="Times New Roman" w:cs="Times New Roman"/>
          <w:b/>
          <w:bCs/>
          <w:sz w:val="24"/>
          <w:szCs w:val="24"/>
        </w:rPr>
        <w:t>Zamawiający przewiduje możliwość zmiany:</w:t>
      </w:r>
    </w:p>
    <w:p w:rsidR="00237FE8" w:rsidRPr="00521510" w:rsidRDefault="00237FE8">
      <w:pPr>
        <w:pStyle w:val="Akapitzlist"/>
        <w:numPr>
          <w:ilvl w:val="0"/>
          <w:numId w:val="55"/>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przedmiotu zamówienia:</w:t>
      </w:r>
    </w:p>
    <w:p w:rsidR="00237FE8" w:rsidRPr="00521510" w:rsidRDefault="00237FE8">
      <w:pPr>
        <w:pStyle w:val="Akapitzlist"/>
        <w:numPr>
          <w:ilvl w:val="0"/>
          <w:numId w:val="56"/>
        </w:numPr>
        <w:tabs>
          <w:tab w:val="left" w:pos="0"/>
        </w:tabs>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rsidR="00237FE8" w:rsidRPr="00521510" w:rsidRDefault="00237FE8">
      <w:pPr>
        <w:pStyle w:val="Akapitzlist"/>
        <w:numPr>
          <w:ilvl w:val="0"/>
          <w:numId w:val="57"/>
        </w:numPr>
        <w:autoSpaceDE w:val="0"/>
        <w:autoSpaceDN w:val="0"/>
        <w:adjustRightInd w:val="0"/>
        <w:spacing w:after="0"/>
        <w:jc w:val="both"/>
        <w:rPr>
          <w:rFonts w:ascii="Times New Roman" w:hAnsi="Times New Roman" w:cs="Times New Roman"/>
          <w:sz w:val="24"/>
          <w:szCs w:val="24"/>
        </w:rPr>
      </w:pPr>
      <w:r w:rsidRPr="00521510">
        <w:rPr>
          <w:rFonts w:ascii="Times New Roman" w:hAnsi="Times New Roman" w:cs="Times New Roman"/>
          <w:sz w:val="24"/>
          <w:szCs w:val="24"/>
        </w:rPr>
        <w:t>konieczności wykonania robót zamiennych, których wykonanie ma na celu prawidłowe zrealizowanie przedmiotu zamówienia, a konieczność ich wykonania wynika z wad dokumentacji projektowej;</w:t>
      </w:r>
    </w:p>
    <w:p w:rsidR="00237FE8" w:rsidRPr="00A72AD7" w:rsidRDefault="00237FE8">
      <w:pPr>
        <w:pStyle w:val="Akapitzlist"/>
        <w:numPr>
          <w:ilvl w:val="0"/>
          <w:numId w:val="5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konieczności wykonania robót zamiennych niezbędnych do prawidłowego wykonania przedmiotu umowy, które nie zostały przewidziane w dokumentacji projektowej przekazanej przez Zamawiającego;</w:t>
      </w:r>
    </w:p>
    <w:p w:rsidR="00237FE8" w:rsidRPr="00A72AD7" w:rsidRDefault="00237FE8">
      <w:pPr>
        <w:pStyle w:val="Akapitzlist"/>
        <w:numPr>
          <w:ilvl w:val="0"/>
          <w:numId w:val="5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zmiany dokumentacji projektowej wykonane z inicjatywy Zamawiającego ze względu na stwierdzone wad, co spowoduje konieczność wykonania robót zamiennych;</w:t>
      </w:r>
    </w:p>
    <w:p w:rsidR="00237FE8" w:rsidRPr="00A72AD7" w:rsidRDefault="00237FE8">
      <w:pPr>
        <w:pStyle w:val="Akapitzlist"/>
        <w:numPr>
          <w:ilvl w:val="0"/>
          <w:numId w:val="5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lastRenderedPageBreak/>
        <w:t>zmiany decyzji administracyjnych na podstawie, których prowadzone są roboty budowlane objęte umową, powodujące zmianę dotychczasowego zakresu robót przewidzianego w dokumentacji projektowej;</w:t>
      </w:r>
    </w:p>
    <w:p w:rsidR="00237FE8" w:rsidRPr="00A72AD7" w:rsidRDefault="00237FE8">
      <w:pPr>
        <w:pStyle w:val="Akapitzlist"/>
        <w:numPr>
          <w:ilvl w:val="0"/>
          <w:numId w:val="4"/>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rsidR="00237FE8" w:rsidRPr="00A72AD7" w:rsidRDefault="00237FE8">
      <w:pPr>
        <w:pStyle w:val="Akapitzlist"/>
        <w:numPr>
          <w:ilvl w:val="0"/>
          <w:numId w:val="4"/>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dopuszczalna jest zmiana technologii wykonania robót lub materiałów przewidzianych w dokumentacji projektowej, jeżeli w wyniku rozwoju technicznego lub technologicznego możliwe jest wykonanie robót przy zastosowaniu innej technologii lub materiałów, które:</w:t>
      </w:r>
    </w:p>
    <w:p w:rsidR="00237FE8" w:rsidRPr="00A72AD7" w:rsidRDefault="00237FE8">
      <w:pPr>
        <w:pStyle w:val="Akapitzlist"/>
        <w:numPr>
          <w:ilvl w:val="0"/>
          <w:numId w:val="58"/>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podwyższą jakość wykonanych robót;</w:t>
      </w:r>
    </w:p>
    <w:p w:rsidR="00237FE8" w:rsidRPr="00A72AD7" w:rsidRDefault="00237FE8">
      <w:pPr>
        <w:pStyle w:val="Akapitzlist"/>
        <w:numPr>
          <w:ilvl w:val="0"/>
          <w:numId w:val="58"/>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pozwolą na skrócenie terminu wykonania umowy; lub </w:t>
      </w:r>
    </w:p>
    <w:p w:rsidR="00237FE8" w:rsidRPr="00A72AD7" w:rsidRDefault="00237FE8">
      <w:pPr>
        <w:pStyle w:val="Akapitzlist"/>
        <w:numPr>
          <w:ilvl w:val="0"/>
          <w:numId w:val="58"/>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pozwolą na wydłużenie okresu eksploatacji robót po ich zakończeniu.</w:t>
      </w:r>
    </w:p>
    <w:p w:rsidR="00237FE8" w:rsidRPr="00A72AD7" w:rsidRDefault="00237FE8">
      <w:pPr>
        <w:pStyle w:val="Akapitzlist"/>
        <w:numPr>
          <w:ilvl w:val="0"/>
          <w:numId w:val="59"/>
        </w:numPr>
        <w:autoSpaceDE w:val="0"/>
        <w:autoSpaceDN w:val="0"/>
        <w:adjustRightInd w:val="0"/>
        <w:spacing w:after="0"/>
        <w:jc w:val="both"/>
        <w:rPr>
          <w:rFonts w:ascii="Times New Roman" w:hAnsi="Times New Roman" w:cs="Times New Roman"/>
          <w:b/>
          <w:bCs/>
          <w:sz w:val="24"/>
          <w:szCs w:val="24"/>
        </w:rPr>
      </w:pPr>
      <w:r w:rsidRPr="00A72AD7">
        <w:rPr>
          <w:rFonts w:ascii="Times New Roman" w:hAnsi="Times New Roman" w:cs="Times New Roman"/>
          <w:sz w:val="24"/>
          <w:szCs w:val="24"/>
        </w:rPr>
        <w:t>terminów wykonania zamówienia określonych w umowie, w przypadku</w:t>
      </w:r>
      <w:r w:rsidRPr="00A72AD7">
        <w:rPr>
          <w:rFonts w:ascii="Times New Roman" w:hAnsi="Times New Roman" w:cs="Times New Roman"/>
          <w:b/>
          <w:bCs/>
          <w:sz w:val="24"/>
          <w:szCs w:val="24"/>
        </w:rPr>
        <w:t xml:space="preserve">: </w:t>
      </w:r>
    </w:p>
    <w:p w:rsidR="00237FE8" w:rsidRPr="00A72AD7" w:rsidRDefault="00237FE8">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działania tzw. siły wyższej, rozumianej przez strony jako każda okoliczność, niezależna od</w:t>
      </w:r>
      <w:r w:rsidR="008419CE" w:rsidRPr="00A72AD7">
        <w:rPr>
          <w:rFonts w:ascii="Times New Roman" w:hAnsi="Times New Roman" w:cs="Times New Roman"/>
          <w:sz w:val="24"/>
          <w:szCs w:val="24"/>
        </w:rPr>
        <w:t xml:space="preserve"> </w:t>
      </w:r>
      <w:r w:rsidRPr="00A72AD7">
        <w:rPr>
          <w:rFonts w:ascii="Times New Roman" w:hAnsi="Times New Roman" w:cs="Times New Roman"/>
          <w:sz w:val="24"/>
          <w:szCs w:val="24"/>
        </w:rPr>
        <w:t>woli stron, uniemożliwiająca wykonywanie zobowiązań umownych, której skutków nie  można uniknąć, względnie przewidzieć lub były nieuniknione (np. ograniczenia</w:t>
      </w:r>
      <w:r w:rsidR="00EE0240">
        <w:rPr>
          <w:rFonts w:ascii="Times New Roman" w:hAnsi="Times New Roman" w:cs="Times New Roman"/>
          <w:sz w:val="24"/>
          <w:szCs w:val="24"/>
        </w:rPr>
        <w:t xml:space="preserve"> </w:t>
      </w:r>
      <w:r w:rsidRPr="00A72AD7">
        <w:rPr>
          <w:rFonts w:ascii="Times New Roman" w:hAnsi="Times New Roman" w:cs="Times New Roman"/>
          <w:sz w:val="24"/>
          <w:szCs w:val="24"/>
        </w:rPr>
        <w:t>zastosowane przez rząd, powódź, pożar, huragan, nawałnica, ulewne deszcze</w:t>
      </w:r>
      <w:r w:rsidR="00545BFF" w:rsidRPr="00A72AD7">
        <w:rPr>
          <w:rFonts w:ascii="Times New Roman" w:hAnsi="Times New Roman" w:cs="Times New Roman"/>
          <w:sz w:val="24"/>
          <w:szCs w:val="24"/>
        </w:rPr>
        <w:t xml:space="preserve">, intensywne opady śniegu, </w:t>
      </w:r>
      <w:r w:rsidR="00B2628F" w:rsidRPr="00A72AD7">
        <w:rPr>
          <w:rFonts w:ascii="Times New Roman" w:hAnsi="Times New Roman" w:cs="Times New Roman"/>
          <w:sz w:val="24"/>
          <w:szCs w:val="24"/>
        </w:rPr>
        <w:t xml:space="preserve">ujemne </w:t>
      </w:r>
      <w:r w:rsidR="00545BFF" w:rsidRPr="00A72AD7">
        <w:rPr>
          <w:rFonts w:ascii="Times New Roman" w:hAnsi="Times New Roman" w:cs="Times New Roman"/>
          <w:sz w:val="24"/>
          <w:szCs w:val="24"/>
        </w:rPr>
        <w:t>temperatury w ciągu dnia</w:t>
      </w:r>
      <w:r w:rsidR="00B2628F" w:rsidRPr="00A72AD7">
        <w:rPr>
          <w:rFonts w:ascii="Times New Roman" w:hAnsi="Times New Roman" w:cs="Times New Roman"/>
          <w:sz w:val="24"/>
          <w:szCs w:val="24"/>
        </w:rPr>
        <w:t xml:space="preserve"> uniemożliwiające prowadzenie robót</w:t>
      </w:r>
      <w:r w:rsidR="00545BFF" w:rsidRPr="00A72AD7">
        <w:rPr>
          <w:rFonts w:ascii="Times New Roman" w:hAnsi="Times New Roman" w:cs="Times New Roman"/>
          <w:sz w:val="24"/>
          <w:szCs w:val="24"/>
        </w:rPr>
        <w:t xml:space="preserve"> </w:t>
      </w:r>
      <w:r w:rsidRPr="00A72AD7">
        <w:rPr>
          <w:rFonts w:ascii="Times New Roman" w:hAnsi="Times New Roman" w:cs="Times New Roman"/>
          <w:sz w:val="24"/>
          <w:szCs w:val="24"/>
        </w:rPr>
        <w:t xml:space="preserve"> i inne klęski  żywiołowe), o czas  te</w:t>
      </w:r>
      <w:r w:rsidR="00007D07" w:rsidRPr="00A72AD7">
        <w:rPr>
          <w:rFonts w:ascii="Times New Roman" w:hAnsi="Times New Roman" w:cs="Times New Roman"/>
          <w:sz w:val="24"/>
          <w:szCs w:val="24"/>
        </w:rPr>
        <w:t>jzwłoki</w:t>
      </w:r>
      <w:r w:rsidRPr="00A72AD7">
        <w:rPr>
          <w:rFonts w:ascii="Times New Roman" w:hAnsi="Times New Roman" w:cs="Times New Roman"/>
          <w:sz w:val="24"/>
          <w:szCs w:val="24"/>
        </w:rPr>
        <w:t>. Jeżeli umowa zostanie rozwiązania z powodu „siły wyższej”, Strony spotkają się niezwłocznie celem uzgodnienia rzeczowo- finansowego rozliczenia umowy.</w:t>
      </w:r>
    </w:p>
    <w:p w:rsidR="00237FE8" w:rsidRPr="00A72AD7" w:rsidRDefault="00007D07">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zwłoka</w:t>
      </w:r>
      <w:r w:rsidR="00237FE8" w:rsidRPr="00A72AD7">
        <w:rPr>
          <w:rFonts w:ascii="Times New Roman" w:hAnsi="Times New Roman" w:cs="Times New Roman"/>
          <w:sz w:val="24"/>
          <w:szCs w:val="24"/>
        </w:rPr>
        <w:t xml:space="preserve"> Zamawiającego w wykonaniu jego zobowiązań wynikających z umowy lub przepisów powszechnie obowiązującego prawa, co uniemożliwia terminowe wykonanie umowy przez Wykonawcę;</w:t>
      </w:r>
    </w:p>
    <w:p w:rsidR="00237FE8" w:rsidRPr="00A72AD7" w:rsidRDefault="00007D07">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zwłoka</w:t>
      </w:r>
      <w:r w:rsidR="00237FE8" w:rsidRPr="00A72AD7">
        <w:rPr>
          <w:rFonts w:ascii="Times New Roman" w:hAnsi="Times New Roman" w:cs="Times New Roman"/>
          <w:sz w:val="24"/>
          <w:szCs w:val="24"/>
        </w:rPr>
        <w:t xml:space="preserve"> organów administracji publicznej w wydaniu decyzji administracyjnych, uzgodnień lub innych aktów administracyjnych, których wydanie jest niezbędne dla dalszego wykonywania robót przez Wykonawcę, a </w:t>
      </w:r>
      <w:r w:rsidRPr="00A72AD7">
        <w:rPr>
          <w:rFonts w:ascii="Times New Roman" w:hAnsi="Times New Roman" w:cs="Times New Roman"/>
          <w:sz w:val="24"/>
          <w:szCs w:val="24"/>
        </w:rPr>
        <w:t>zwłoka</w:t>
      </w:r>
      <w:r w:rsidR="00237FE8" w:rsidRPr="00A72AD7">
        <w:rPr>
          <w:rFonts w:ascii="Times New Roman" w:hAnsi="Times New Roman" w:cs="Times New Roman"/>
          <w:sz w:val="24"/>
          <w:szCs w:val="24"/>
        </w:rPr>
        <w:t xml:space="preserve"> organów nie wynika z przyczyn leżących po stronie Wykonawcy, </w:t>
      </w:r>
    </w:p>
    <w:p w:rsidR="00237FE8" w:rsidRPr="00A72AD7" w:rsidRDefault="00007D07">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zwłoka</w:t>
      </w:r>
      <w:r w:rsidR="00237FE8" w:rsidRPr="00A72AD7">
        <w:rPr>
          <w:rFonts w:ascii="Times New Roman" w:hAnsi="Times New Roman" w:cs="Times New Roman"/>
          <w:sz w:val="24"/>
          <w:szCs w:val="24"/>
        </w:rPr>
        <w:t xml:space="preserve"> w uzyskaniu wymaganych uzgodnień, opinii, aprobat od podmiotów trzecich, które to </w:t>
      </w:r>
      <w:r w:rsidRPr="00A72AD7">
        <w:rPr>
          <w:rFonts w:ascii="Times New Roman" w:hAnsi="Times New Roman" w:cs="Times New Roman"/>
          <w:sz w:val="24"/>
          <w:szCs w:val="24"/>
        </w:rPr>
        <w:t>zwłoka</w:t>
      </w:r>
      <w:r w:rsidR="00237FE8" w:rsidRPr="00A72AD7">
        <w:rPr>
          <w:rFonts w:ascii="Times New Roman" w:hAnsi="Times New Roman" w:cs="Times New Roman"/>
          <w:sz w:val="24"/>
          <w:szCs w:val="24"/>
        </w:rPr>
        <w:t xml:space="preserve"> powstało z przyczyn nieleżących po stronie Wykonawcy, a powoduje brak możliwości wykonywania robót, co ma wpływ na termin wykonania umowy;</w:t>
      </w:r>
    </w:p>
    <w:p w:rsidR="00237FE8" w:rsidRPr="00A72AD7" w:rsidRDefault="00237FE8">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wstrzymania wykonania umowy przez Zamawiającego z przyczyn nieleżących po stronie Wykonawcy, o ile takie działanie powoduje, że nie jest możliwe wykonanie umowy w dotychczas ustalonym terminie;</w:t>
      </w:r>
    </w:p>
    <w:p w:rsidR="00237FE8" w:rsidRPr="00A72AD7" w:rsidRDefault="00237FE8">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rsidR="00237FE8" w:rsidRPr="00A72AD7" w:rsidRDefault="00237FE8">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lastRenderedPageBreak/>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rsidR="00237FE8" w:rsidRPr="00A72AD7" w:rsidRDefault="00237FE8">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rsidR="00237FE8" w:rsidRPr="00A72AD7" w:rsidRDefault="00237FE8">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rsidR="00237FE8" w:rsidRPr="00A72AD7" w:rsidRDefault="00237FE8">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wystąpienia warunków „siły wyższej”, które uniemożliwiły wykonanie umowy w dotychczas ustalonym terminie, </w:t>
      </w:r>
    </w:p>
    <w:p w:rsidR="00237FE8" w:rsidRPr="00A72AD7" w:rsidRDefault="00237FE8">
      <w:pPr>
        <w:pStyle w:val="Akapitzlist"/>
        <w:numPr>
          <w:ilvl w:val="0"/>
          <w:numId w:val="61"/>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termin umowy może ulec zmianie o czas, w jakim wyżej wskazane okoliczności wpłynęły na termin wykonania umowy przez Wykonawcę, to jest uniemożliwiły Wykonawcy terminową realizację przedmiotu umowy;</w:t>
      </w:r>
    </w:p>
    <w:p w:rsidR="008419CE" w:rsidRPr="00F963B0" w:rsidRDefault="008419CE">
      <w:pPr>
        <w:pStyle w:val="Akapitzlist"/>
        <w:numPr>
          <w:ilvl w:val="0"/>
          <w:numId w:val="60"/>
        </w:numPr>
        <w:autoSpaceDE w:val="0"/>
        <w:autoSpaceDN w:val="0"/>
        <w:adjustRightInd w:val="0"/>
        <w:spacing w:after="0"/>
        <w:jc w:val="both"/>
        <w:rPr>
          <w:rFonts w:ascii="Times New Roman" w:hAnsi="Times New Roman" w:cs="Times New Roman"/>
          <w:sz w:val="24"/>
          <w:szCs w:val="24"/>
        </w:rPr>
      </w:pPr>
      <w:r w:rsidRPr="00F963B0">
        <w:rPr>
          <w:rFonts w:ascii="Times New Roman" w:hAnsi="Times New Roman" w:cs="Times New Roman"/>
          <w:sz w:val="24"/>
          <w:szCs w:val="24"/>
        </w:rPr>
        <w:t>w przypadku zmiany Regulamin Wyboru Przedsięwzięć do Objęcia Wsparciem z Krajowego Planu Odbudowy i Zwiększenia Odporności, oraz warunków umowy o objecie przedsięwzięcia wsparciem bezzwrotnym z Planu Rozwojowego NR KPOD.03.15-IW.19-0142/25</w:t>
      </w:r>
    </w:p>
    <w:p w:rsidR="00237FE8" w:rsidRPr="00A72AD7" w:rsidRDefault="00237FE8">
      <w:pPr>
        <w:pStyle w:val="Akapitzlist"/>
        <w:numPr>
          <w:ilvl w:val="0"/>
          <w:numId w:val="62"/>
        </w:numPr>
        <w:autoSpaceDE w:val="0"/>
        <w:autoSpaceDN w:val="0"/>
        <w:adjustRightInd w:val="0"/>
        <w:spacing w:after="0"/>
        <w:jc w:val="both"/>
        <w:rPr>
          <w:rFonts w:ascii="Times New Roman" w:hAnsi="Times New Roman" w:cs="Times New Roman"/>
          <w:b/>
          <w:bCs/>
          <w:sz w:val="24"/>
          <w:szCs w:val="24"/>
        </w:rPr>
      </w:pPr>
      <w:r w:rsidRPr="00A72AD7">
        <w:rPr>
          <w:rFonts w:ascii="Times New Roman" w:hAnsi="Times New Roman" w:cs="Times New Roman"/>
          <w:sz w:val="24"/>
          <w:szCs w:val="24"/>
        </w:rPr>
        <w:t xml:space="preserve">wysokości wynagrodzenia Wykonawcy w przypadku </w:t>
      </w:r>
      <w:r w:rsidRPr="00A72AD7">
        <w:rPr>
          <w:rFonts w:ascii="Times New Roman" w:hAnsi="Times New Roman" w:cs="Times New Roman"/>
          <w:b/>
          <w:bCs/>
          <w:sz w:val="24"/>
          <w:szCs w:val="24"/>
        </w:rPr>
        <w:t xml:space="preserve">: </w:t>
      </w:r>
    </w:p>
    <w:p w:rsidR="00237FE8" w:rsidRPr="00A72AD7" w:rsidRDefault="00237FE8">
      <w:pPr>
        <w:pStyle w:val="Akapitzlist"/>
        <w:numPr>
          <w:ilvl w:val="0"/>
          <w:numId w:val="63"/>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konieczności wykonania robót dodatkowych, zamiennych lub innych nieprzewidzianych w dokumentacji projektowej, a których wykonanie jest konieczne na podstawie umowy, albo w przypadku ograniczenia zakresu robót przewidzianych w umowie;</w:t>
      </w:r>
    </w:p>
    <w:p w:rsidR="00237FE8" w:rsidRPr="00A72AD7" w:rsidRDefault="00237FE8">
      <w:pPr>
        <w:pStyle w:val="Akapitzlist"/>
        <w:numPr>
          <w:ilvl w:val="0"/>
          <w:numId w:val="63"/>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zmiany technologii wykonania robót lub materiałów zastosowanych do ich realizacji;</w:t>
      </w:r>
    </w:p>
    <w:p w:rsidR="00237FE8" w:rsidRPr="00A72AD7" w:rsidRDefault="00237FE8">
      <w:pPr>
        <w:pStyle w:val="Akapitzlist"/>
        <w:numPr>
          <w:ilvl w:val="0"/>
          <w:numId w:val="63"/>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rsidR="00237FE8" w:rsidRPr="00A72AD7" w:rsidRDefault="00237FE8">
      <w:pPr>
        <w:pStyle w:val="Akapitzlist"/>
        <w:numPr>
          <w:ilvl w:val="0"/>
          <w:numId w:val="64"/>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rsidR="00237FE8" w:rsidRPr="00A72AD7" w:rsidRDefault="00237FE8">
      <w:pPr>
        <w:pStyle w:val="Akapitzlist"/>
        <w:numPr>
          <w:ilvl w:val="0"/>
          <w:numId w:val="64"/>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w:t>
      </w:r>
      <w:r w:rsidRPr="00A72AD7">
        <w:rPr>
          <w:rFonts w:ascii="Times New Roman" w:hAnsi="Times New Roman" w:cs="Times New Roman"/>
          <w:sz w:val="24"/>
          <w:szCs w:val="24"/>
        </w:rPr>
        <w:lastRenderedPageBreak/>
        <w:t>podwykonawcy możliwa jest wyłącznie po wykazaniu braku podstaw wykluczenia wobec nowego podwykonawcy, zgodnie z postanowieniami SWZ i §12 umowy.</w:t>
      </w:r>
    </w:p>
    <w:p w:rsidR="00B2628F" w:rsidRPr="00B2628F" w:rsidRDefault="00B2628F" w:rsidP="00B2628F">
      <w:pPr>
        <w:autoSpaceDE w:val="0"/>
        <w:autoSpaceDN w:val="0"/>
        <w:adjustRightInd w:val="0"/>
        <w:spacing w:after="0"/>
        <w:ind w:left="852"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18</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Prawo odstąpienia od Umowy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A72AD7" w:rsidRDefault="00237FE8">
      <w:pPr>
        <w:pStyle w:val="Akapitzlist"/>
        <w:numPr>
          <w:ilvl w:val="0"/>
          <w:numId w:val="65"/>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Zamawiającemu przysługuje prawo do odstąpienia od Umowy, jeżeli:</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przerwał z przyczyn leżących po stronie Wykonawcy realizację Przedmiotu Umowy i przerwa ta trwa dłużej niż 10 dni, pomimo pisemnego wezwania Wykonawcy przez Zamawiającego,</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skierował, bez akceptacji Zamawiającego, do kierowania robotami inne osoby niż wskazane w Ofercie Wykonawcy albo osobę niespełniającą wymagań SWZ i umowy,</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Czynności objęte umową wykonuje bez zgody Zamawiającego podmiot inny niż wskazany w Ofercie Wykonawcy lub w umowie,</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realizuje roboty przewidziane niniejszą umową w sposób niezgodny z STWiORB, wskazaniami Zamawiającego lub niniejszą umową, pomimo pisemnego wezwania Wykonawcy przez Zamawiającego</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 przypadku zwłoki w realizacji inwestycji w stosunku do terminów, o których mowa w § 4 ust. 1  Umowy przekraczających 10 dni,</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 wyniku wszczętego postępowania egzekucyjnego nastąpi zajęcie majątku Wykonawcy .</w:t>
      </w:r>
    </w:p>
    <w:p w:rsidR="00237FE8" w:rsidRPr="00A72AD7" w:rsidRDefault="00237FE8">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powierza wykonania przedmiotu Umowy podwykonawcom innym niż zaakceptowanym przez Zamawiającego - w terminie 30 dni od dnia powzięcia przez Zamawiającego informacji o powyższych okolicznościach.</w:t>
      </w:r>
    </w:p>
    <w:p w:rsidR="004C1467" w:rsidRPr="00F963B0" w:rsidRDefault="004C1467">
      <w:pPr>
        <w:pStyle w:val="Akapitzlist"/>
        <w:numPr>
          <w:ilvl w:val="0"/>
          <w:numId w:val="66"/>
        </w:numPr>
        <w:autoSpaceDE w:val="0"/>
        <w:autoSpaceDN w:val="0"/>
        <w:adjustRightInd w:val="0"/>
        <w:spacing w:after="0"/>
        <w:jc w:val="both"/>
        <w:rPr>
          <w:rFonts w:ascii="Times New Roman" w:hAnsi="Times New Roman" w:cs="Times New Roman"/>
          <w:sz w:val="24"/>
          <w:szCs w:val="24"/>
        </w:rPr>
      </w:pPr>
      <w:r w:rsidRPr="00F963B0">
        <w:rPr>
          <w:rFonts w:ascii="Times New Roman" w:hAnsi="Times New Roman" w:cs="Times New Roman"/>
          <w:sz w:val="24"/>
          <w:szCs w:val="24"/>
        </w:rPr>
        <w:t>w przypadku utraty przyznanego dofinansowania Zamawiającemu w ramach umowy o objecie przedsięwzięcia wsparciem bezzwrotnym z Planu Rozwojowego NR KPOD.03.15-IW.19-0142/25</w:t>
      </w:r>
    </w:p>
    <w:p w:rsidR="00237FE8" w:rsidRPr="00A72AD7" w:rsidRDefault="00237FE8">
      <w:pPr>
        <w:pStyle w:val="Akapitzlist"/>
        <w:numPr>
          <w:ilvl w:val="0"/>
          <w:numId w:val="65"/>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W przypadku odstąpienia od umowy </w:t>
      </w:r>
      <w:r w:rsidRPr="00A72AD7">
        <w:rPr>
          <w:rFonts w:ascii="Times New Roman" w:hAnsi="Times New Roman" w:cs="Times New Roman"/>
          <w:bCs/>
          <w:sz w:val="24"/>
          <w:szCs w:val="24"/>
        </w:rPr>
        <w:t xml:space="preserve">na etapie robót budowlanych </w:t>
      </w:r>
      <w:r w:rsidRPr="00A72AD7">
        <w:rPr>
          <w:rFonts w:ascii="Times New Roman" w:hAnsi="Times New Roman" w:cs="Times New Roman"/>
          <w:sz w:val="24"/>
          <w:szCs w:val="24"/>
        </w:rPr>
        <w:t>Wykonawcę oraz Zamawiającego obciążają następujące obowiązki szczegółowe:</w:t>
      </w:r>
    </w:p>
    <w:p w:rsidR="00237FE8" w:rsidRPr="00A72AD7" w:rsidRDefault="00237FE8">
      <w:pPr>
        <w:pStyle w:val="Akapitzlist"/>
        <w:numPr>
          <w:ilvl w:val="0"/>
          <w:numId w:val="6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zabezpieczy przerwane roboty w zakresie obustronnie uzgodnionym na koszt strony, z której to winy nastąpiło odstąpienie od umowy lub przerwanie robót,</w:t>
      </w:r>
    </w:p>
    <w:p w:rsidR="00237FE8" w:rsidRPr="00A72AD7" w:rsidRDefault="00237FE8">
      <w:pPr>
        <w:pStyle w:val="Akapitzlist"/>
        <w:numPr>
          <w:ilvl w:val="0"/>
          <w:numId w:val="6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Zamawiający dokona odbioru robót zgłoszonych przez Wykonawcę:</w:t>
      </w:r>
    </w:p>
    <w:p w:rsidR="00237FE8" w:rsidRPr="00A72AD7" w:rsidRDefault="00237FE8">
      <w:pPr>
        <w:pStyle w:val="Akapitzlist"/>
        <w:numPr>
          <w:ilvl w:val="0"/>
          <w:numId w:val="68"/>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przerwanych oraz zabezpieczających, jeżeli odstąpienie od umowy, nastąpiło z przyczyn, za które Wykonawca nie odpowiada oraz zapłaci wynagrodzenie za te roboty,</w:t>
      </w:r>
    </w:p>
    <w:p w:rsidR="00237FE8" w:rsidRPr="00A72AD7" w:rsidRDefault="00237FE8">
      <w:pPr>
        <w:pStyle w:val="Akapitzlist"/>
        <w:numPr>
          <w:ilvl w:val="0"/>
          <w:numId w:val="68"/>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zabezpieczających, jeżeli odstąpienie od umowy, nastąpiło z przyczyn, za które odpowiada Wykonawca,</w:t>
      </w:r>
    </w:p>
    <w:p w:rsidR="00237FE8" w:rsidRPr="00A72AD7" w:rsidRDefault="00237FE8">
      <w:pPr>
        <w:pStyle w:val="Akapitzlist"/>
        <w:numPr>
          <w:ilvl w:val="0"/>
          <w:numId w:val="6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lastRenderedPageBreak/>
        <w:t>Zamawiający w terminie 14 dni od daty odstąpienia od umowy przejmie od Wykonawcy teren budowy pod swój dozór,</w:t>
      </w:r>
    </w:p>
    <w:p w:rsidR="00237FE8" w:rsidRPr="00A72AD7" w:rsidRDefault="00237FE8">
      <w:pPr>
        <w:pStyle w:val="Akapitzlist"/>
        <w:numPr>
          <w:ilvl w:val="0"/>
          <w:numId w:val="6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37FE8" w:rsidRPr="00A72AD7" w:rsidRDefault="00237FE8">
      <w:pPr>
        <w:pStyle w:val="Akapitzlist"/>
        <w:numPr>
          <w:ilvl w:val="0"/>
          <w:numId w:val="6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sporządzi wykaz tych materiałów, konstrukcji lub urządzeń, które nie mogą być wykorzystane przez Wykonawcę do realizacji innych robót nieobjętych umową, jeżeli odstąpienie od umowy nastąpiło z przyczyn niezależnych od niego,</w:t>
      </w:r>
    </w:p>
    <w:p w:rsidR="00237FE8" w:rsidRPr="00A72AD7" w:rsidRDefault="00237FE8">
      <w:pPr>
        <w:pStyle w:val="Akapitzlist"/>
        <w:numPr>
          <w:ilvl w:val="0"/>
          <w:numId w:val="67"/>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niezwłocznie, nie później jednak niż w terminie 10 dni, usunie z terenu budowy urządzenia zaplecza przez niego dostarczone.</w:t>
      </w:r>
    </w:p>
    <w:p w:rsidR="00237FE8" w:rsidRPr="00A72AD7" w:rsidRDefault="00237FE8">
      <w:pPr>
        <w:pStyle w:val="Akapitzlist"/>
        <w:numPr>
          <w:ilvl w:val="0"/>
          <w:numId w:val="65"/>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rsidR="00237FE8" w:rsidRPr="00A72AD7" w:rsidRDefault="00237FE8">
      <w:pPr>
        <w:pStyle w:val="Akapitzlist"/>
        <w:numPr>
          <w:ilvl w:val="0"/>
          <w:numId w:val="65"/>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może żądać wyłącznie wynagrodzenia należnego z tytułu wykonania części umowy.</w:t>
      </w:r>
    </w:p>
    <w:p w:rsidR="00AB10B7" w:rsidRDefault="00AB10B7" w:rsidP="00BC4DCF">
      <w:pPr>
        <w:autoSpaceDE w:val="0"/>
        <w:autoSpaceDN w:val="0"/>
        <w:adjustRightInd w:val="0"/>
        <w:spacing w:after="0" w:line="240" w:lineRule="auto"/>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19</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Ubezpieczenie</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A72AD7" w:rsidRDefault="00237FE8">
      <w:pPr>
        <w:pStyle w:val="Akapitzlist"/>
        <w:numPr>
          <w:ilvl w:val="0"/>
          <w:numId w:val="69"/>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rsidR="00237FE8" w:rsidRPr="00A72AD7" w:rsidRDefault="00237FE8">
      <w:pPr>
        <w:pStyle w:val="Akapitzlist"/>
        <w:numPr>
          <w:ilvl w:val="0"/>
          <w:numId w:val="69"/>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Wykonawca zobowiązuje się do posiadania ubezpieczenia od odpowiedzialności cywilnej w zakresie prowadzonej działalności gospodarczej na czas realizacji przedmiotu umowy, nie krótszy niż do dnia zakończenia odbioru końcowego przedmiotu umowy. </w:t>
      </w:r>
    </w:p>
    <w:p w:rsidR="00237FE8" w:rsidRPr="00A72AD7" w:rsidRDefault="00237FE8">
      <w:pPr>
        <w:pStyle w:val="Akapitzlist"/>
        <w:numPr>
          <w:ilvl w:val="0"/>
          <w:numId w:val="69"/>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Koszt Umowy lub umów, o których mowa w ust. 2 w szczególności składki ubezpieczeniowe, pokrywa w całości Wykonawca.</w:t>
      </w:r>
    </w:p>
    <w:p w:rsidR="00237FE8" w:rsidRPr="00A72AD7" w:rsidRDefault="00237FE8">
      <w:pPr>
        <w:pStyle w:val="Akapitzlist"/>
        <w:numPr>
          <w:ilvl w:val="0"/>
          <w:numId w:val="69"/>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przedłoży Zamawiającemu dokumenty potwierdzające zawarcie Umowy ubezpieczenia, o której mowa w pkt. 2, w tym w szczególności kopię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rsidR="00237FE8" w:rsidRPr="00A72AD7" w:rsidRDefault="00237FE8">
      <w:pPr>
        <w:pStyle w:val="Akapitzlist"/>
        <w:numPr>
          <w:ilvl w:val="0"/>
          <w:numId w:val="69"/>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w:t>
      </w:r>
      <w:r w:rsidRPr="00A72AD7">
        <w:rPr>
          <w:rFonts w:ascii="Times New Roman" w:hAnsi="Times New Roman" w:cs="Times New Roman"/>
          <w:sz w:val="24"/>
          <w:szCs w:val="24"/>
        </w:rPr>
        <w:lastRenderedPageBreak/>
        <w:t>stosownego ubezpieczenia w zakresie określonym w ust. 2, a poniesiony koszt potrąci z należności wynikających z najbliższej faktury wystawionej przez Wykonawcę.</w:t>
      </w:r>
    </w:p>
    <w:p w:rsidR="00237FE8" w:rsidRPr="00A72AD7" w:rsidRDefault="00237FE8">
      <w:pPr>
        <w:pStyle w:val="Akapitzlist"/>
        <w:numPr>
          <w:ilvl w:val="0"/>
          <w:numId w:val="69"/>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Wykonawca nie jest uprawniony do dokonywania zmian warunków ubezpieczenia na niekorzyść Zamawiającego bez uprzedniej zgody Zamawiającego.</w:t>
      </w:r>
    </w:p>
    <w:p w:rsidR="00B3068B" w:rsidRPr="00B2628F" w:rsidRDefault="00B3068B" w:rsidP="00B2628F">
      <w:pPr>
        <w:pStyle w:val="Bezodstpw"/>
        <w:ind w:left="426" w:hanging="426"/>
        <w:jc w:val="both"/>
        <w:rPr>
          <w:rFonts w:ascii="Times New Roman" w:hAnsi="Times New Roman" w:cs="Times New Roman"/>
          <w:b/>
          <w:sz w:val="24"/>
          <w:szCs w:val="24"/>
        </w:rPr>
      </w:pPr>
    </w:p>
    <w:p w:rsidR="00237FE8" w:rsidRPr="00B2628F" w:rsidRDefault="00237FE8" w:rsidP="00AB10B7">
      <w:pPr>
        <w:pStyle w:val="Bezodstpw"/>
        <w:ind w:left="426" w:hanging="426"/>
        <w:jc w:val="center"/>
        <w:rPr>
          <w:rFonts w:ascii="Times New Roman" w:hAnsi="Times New Roman" w:cs="Times New Roman"/>
          <w:b/>
          <w:sz w:val="24"/>
          <w:szCs w:val="24"/>
        </w:rPr>
      </w:pPr>
      <w:r w:rsidRPr="00B2628F">
        <w:rPr>
          <w:rFonts w:ascii="Times New Roman" w:hAnsi="Times New Roman" w:cs="Times New Roman"/>
          <w:b/>
          <w:sz w:val="24"/>
          <w:szCs w:val="24"/>
        </w:rPr>
        <w:t>§ 20</w:t>
      </w:r>
    </w:p>
    <w:p w:rsidR="00237FE8" w:rsidRDefault="00237FE8" w:rsidP="00AB10B7">
      <w:pPr>
        <w:spacing w:after="0" w:line="240" w:lineRule="auto"/>
        <w:ind w:left="426" w:hanging="426"/>
        <w:jc w:val="center"/>
        <w:rPr>
          <w:rFonts w:ascii="Times New Roman" w:hAnsi="Times New Roman" w:cs="Times New Roman"/>
          <w:b/>
          <w:sz w:val="24"/>
          <w:szCs w:val="24"/>
        </w:rPr>
      </w:pPr>
      <w:r w:rsidRPr="00B2628F">
        <w:rPr>
          <w:rFonts w:ascii="Times New Roman" w:hAnsi="Times New Roman" w:cs="Times New Roman"/>
          <w:b/>
          <w:sz w:val="24"/>
          <w:szCs w:val="24"/>
        </w:rPr>
        <w:t>Ochrona danych osobowych</w:t>
      </w:r>
    </w:p>
    <w:p w:rsidR="00AB10B7" w:rsidRPr="00B2628F" w:rsidRDefault="00AB10B7" w:rsidP="00AB10B7">
      <w:pPr>
        <w:spacing w:after="0" w:line="240" w:lineRule="auto"/>
        <w:ind w:left="426" w:hanging="426"/>
        <w:jc w:val="center"/>
        <w:rPr>
          <w:rFonts w:ascii="Times New Roman" w:hAnsi="Times New Roman" w:cs="Times New Roman"/>
          <w:b/>
          <w:sz w:val="24"/>
          <w:szCs w:val="24"/>
        </w:rPr>
      </w:pPr>
    </w:p>
    <w:p w:rsidR="00237FE8" w:rsidRPr="00B2628F" w:rsidRDefault="00237FE8" w:rsidP="00BC4DCF">
      <w:pPr>
        <w:shd w:val="clear" w:color="auto" w:fill="FFFFFF"/>
        <w:tabs>
          <w:tab w:val="num" w:pos="720"/>
        </w:tabs>
        <w:spacing w:after="0" w:line="240" w:lineRule="auto"/>
        <w:ind w:left="426" w:hanging="426"/>
        <w:jc w:val="center"/>
        <w:rPr>
          <w:rFonts w:ascii="Times New Roman" w:hAnsi="Times New Roman" w:cs="Times New Roman"/>
          <w:b/>
          <w:sz w:val="24"/>
          <w:szCs w:val="24"/>
        </w:rPr>
      </w:pPr>
      <w:r w:rsidRPr="00B2628F">
        <w:rPr>
          <w:rFonts w:ascii="Times New Roman" w:hAnsi="Times New Roman" w:cs="Times New Roman"/>
          <w:b/>
          <w:bCs/>
          <w:sz w:val="24"/>
          <w:szCs w:val="24"/>
        </w:rPr>
        <w:t>INFORMACJA O PRZETWARZANIU DANYCH OSOBOWYCH /</w:t>
      </w:r>
      <w:r w:rsidRPr="00B2628F">
        <w:rPr>
          <w:rFonts w:ascii="Times New Roman" w:hAnsi="Times New Roman" w:cs="Times New Roman"/>
          <w:b/>
          <w:sz w:val="24"/>
          <w:szCs w:val="24"/>
        </w:rPr>
        <w:t>RODO/</w:t>
      </w:r>
    </w:p>
    <w:p w:rsidR="00237FE8" w:rsidRPr="00B2628F" w:rsidRDefault="00237FE8" w:rsidP="00A72AD7">
      <w:pPr>
        <w:spacing w:after="0"/>
        <w:jc w:val="both"/>
        <w:rPr>
          <w:rFonts w:ascii="Times New Roman" w:hAnsi="Times New Roman" w:cs="Times New Roman"/>
          <w:sz w:val="24"/>
          <w:szCs w:val="24"/>
        </w:rPr>
      </w:pPr>
      <w:r w:rsidRPr="00B2628F">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rsidR="00237FE8" w:rsidRPr="00A72AD7"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A72AD7">
        <w:rPr>
          <w:rFonts w:ascii="Times New Roman" w:hAnsi="Times New Roman" w:cs="Times New Roman"/>
          <w:sz w:val="24"/>
          <w:szCs w:val="24"/>
        </w:rPr>
        <w:t>Administratorem Państwa danych osobowych przetwarzanych w Urzędzie Gminy Borkowice jest: Wójt Gminy Borkowice, siedziba Administratora: Borkowice, ul. ks. Jana Wiśniewskiego 42, 26 – 422 Borkowice; tel. (48)675-79-10.</w:t>
      </w:r>
    </w:p>
    <w:p w:rsidR="00237FE8" w:rsidRPr="00A72AD7"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Administrator wyznaczył Inspektora Ochrony Danych – Panią Agnieszkę Radtke, z którą można się kontaktować we wszystkich sprawach związanych z przetwarzaniem danych osobowych poprzez przesłanie wiadomości e-mail: </w:t>
      </w:r>
      <w:hyperlink r:id="rId7" w:history="1">
        <w:r w:rsidRPr="00A72AD7">
          <w:rPr>
            <w:rStyle w:val="Hipercze"/>
            <w:rFonts w:ascii="Times New Roman" w:hAnsi="Times New Roman" w:cs="Times New Roman"/>
            <w:b/>
            <w:bCs/>
            <w:color w:val="auto"/>
            <w:sz w:val="24"/>
            <w:szCs w:val="24"/>
          </w:rPr>
          <w:t>iod@gminaborkowice.pl</w:t>
        </w:r>
      </w:hyperlink>
      <w:r w:rsidRPr="00A72AD7">
        <w:rPr>
          <w:rFonts w:ascii="Times New Roman" w:hAnsi="Times New Roman" w:cs="Times New Roman"/>
          <w:sz w:val="24"/>
          <w:szCs w:val="24"/>
        </w:rPr>
        <w:t>lub tradycyjną pocztą na wyżej podany adres urzędu.</w:t>
      </w:r>
    </w:p>
    <w:p w:rsidR="00237FE8" w:rsidRPr="00A72AD7"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A72AD7">
        <w:rPr>
          <w:rFonts w:ascii="Times New Roman" w:hAnsi="Times New Roman" w:cs="Times New Roman"/>
          <w:sz w:val="24"/>
          <w:szCs w:val="24"/>
        </w:rPr>
        <w:t>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rsidR="00237FE8" w:rsidRPr="00A72AD7"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A72AD7">
        <w:rPr>
          <w:rFonts w:ascii="Times New Roman" w:hAnsi="Times New Roman" w:cs="Times New Roman"/>
          <w:sz w:val="24"/>
          <w:szCs w:val="24"/>
        </w:rPr>
        <w:t>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rsidR="00237FE8" w:rsidRPr="00A72AD7"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A72AD7">
        <w:rPr>
          <w:rFonts w:ascii="Times New Roman" w:hAnsi="Times New Roman" w:cs="Times New Roman"/>
          <w:sz w:val="24"/>
          <w:szCs w:val="24"/>
        </w:rPr>
        <w:t>Administrator przetwarza Państwa dane osobowe w ściśle określonym, minimalnym zakresie niezbędnym do osiągnięcia celów, o których mowa powyżej.</w:t>
      </w:r>
    </w:p>
    <w:p w:rsidR="00237FE8" w:rsidRPr="00A72AD7"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A72AD7">
        <w:rPr>
          <w:rFonts w:ascii="Times New Roman" w:hAnsi="Times New Roman" w:cs="Times New Roman"/>
          <w:sz w:val="24"/>
          <w:szCs w:val="24"/>
        </w:rPr>
        <w:t>Administrator na mocy przepisów prawa uprawniony jest do pozyskiwania i przetwarzania danych osobowych z zasobów (rejestrów) administracji publicznej.</w:t>
      </w:r>
    </w:p>
    <w:p w:rsidR="00237FE8" w:rsidRPr="00A72AD7"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A72AD7">
        <w:rPr>
          <w:rFonts w:ascii="Times New Roman" w:hAnsi="Times New Roman" w:cs="Times New Roman"/>
          <w:sz w:val="24"/>
          <w:szCs w:val="24"/>
        </w:rPr>
        <w:t>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rsidR="00237FE8" w:rsidRPr="00A72AD7" w:rsidRDefault="00237FE8">
      <w:pPr>
        <w:pStyle w:val="Akapitzlist"/>
        <w:numPr>
          <w:ilvl w:val="0"/>
          <w:numId w:val="70"/>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hAnsi="Times New Roman" w:cs="Times New Roman"/>
          <w:sz w:val="24"/>
          <w:szCs w:val="24"/>
        </w:rPr>
        <w:lastRenderedPageBreak/>
        <w:t>Dane osobowe przetwarzane przez Gminę Borkowice przechowywane będą przez okres niezbędny do realizacji celu dla jakiego zostały zebrane, zgodnie z terminami archiwizacji określonymi przez przepisy powszechnie obowiązującego prawa, w tym Rozporządzenie</w:t>
      </w:r>
      <w:r w:rsidRPr="00A72AD7">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rsidR="00237FE8" w:rsidRPr="00A72AD7" w:rsidRDefault="00237FE8">
      <w:pPr>
        <w:pStyle w:val="Akapitzlist"/>
        <w:numPr>
          <w:ilvl w:val="0"/>
          <w:numId w:val="70"/>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Każda osoba, </w:t>
      </w:r>
      <w:r w:rsidRPr="00A72AD7">
        <w:rPr>
          <w:rFonts w:ascii="Times New Roman" w:eastAsia="Times New Roman" w:hAnsi="Times New Roman" w:cs="Times New Roman"/>
          <w:b/>
          <w:bCs/>
          <w:sz w:val="24"/>
          <w:szCs w:val="24"/>
        </w:rPr>
        <w:t>z wyjątkami zastrzeżonymi przepisami prawa</w:t>
      </w:r>
      <w:r w:rsidRPr="00A72AD7">
        <w:rPr>
          <w:rFonts w:ascii="Times New Roman" w:eastAsia="Times New Roman" w:hAnsi="Times New Roman" w:cs="Times New Roman"/>
          <w:sz w:val="24"/>
          <w:szCs w:val="24"/>
        </w:rPr>
        <w:t>, ma możliwość:</w:t>
      </w:r>
    </w:p>
    <w:p w:rsidR="00237FE8" w:rsidRPr="00A72AD7" w:rsidRDefault="00237FE8">
      <w:pPr>
        <w:pStyle w:val="Akapitzlist"/>
        <w:numPr>
          <w:ilvl w:val="0"/>
          <w:numId w:val="61"/>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dostępu do danych osobowych jej dotyczących oraz otrzymania ich kopii,</w:t>
      </w:r>
    </w:p>
    <w:p w:rsidR="00237FE8" w:rsidRPr="00A72AD7" w:rsidRDefault="00237FE8">
      <w:pPr>
        <w:pStyle w:val="Akapitzlist"/>
        <w:numPr>
          <w:ilvl w:val="0"/>
          <w:numId w:val="61"/>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żądania ich sprostowania,</w:t>
      </w:r>
    </w:p>
    <w:p w:rsidR="00237FE8" w:rsidRPr="00A72AD7" w:rsidRDefault="00237FE8">
      <w:pPr>
        <w:pStyle w:val="Akapitzlist"/>
        <w:numPr>
          <w:ilvl w:val="0"/>
          <w:numId w:val="61"/>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usunięcia lub ograniczenia przetwarzania,</w:t>
      </w:r>
    </w:p>
    <w:p w:rsidR="00237FE8" w:rsidRPr="00A72AD7" w:rsidRDefault="00237FE8">
      <w:pPr>
        <w:pStyle w:val="Akapitzlist"/>
        <w:numPr>
          <w:ilvl w:val="0"/>
          <w:numId w:val="61"/>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wniesienia sprzeciwu wobec przetwarzania.</w:t>
      </w:r>
    </w:p>
    <w:p w:rsidR="00237FE8" w:rsidRPr="00A72AD7" w:rsidRDefault="00237FE8">
      <w:pPr>
        <w:pStyle w:val="Akapitzlist"/>
        <w:numPr>
          <w:ilvl w:val="0"/>
          <w:numId w:val="70"/>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A72AD7">
        <w:rPr>
          <w:rFonts w:ascii="Times New Roman" w:eastAsia="Times New Roman" w:hAnsi="Times New Roman" w:cs="Times New Roman"/>
          <w:b/>
          <w:bCs/>
          <w:sz w:val="24"/>
          <w:szCs w:val="24"/>
        </w:rPr>
        <w:t>Prezes Urzędu Ochrony Danych Osobowych, ul. Stawki 2, 00-193 Warszawa.</w:t>
      </w:r>
    </w:p>
    <w:p w:rsidR="00237FE8" w:rsidRPr="00A72AD7" w:rsidRDefault="00237FE8">
      <w:pPr>
        <w:pStyle w:val="Akapitzlist"/>
        <w:numPr>
          <w:ilvl w:val="0"/>
          <w:numId w:val="70"/>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Przetwarzanie danych osobowych nie podlega zautomatyzowanemu podejmowaniu decyzji oraz profilowaniu.</w:t>
      </w:r>
    </w:p>
    <w:p w:rsidR="00237FE8" w:rsidRPr="00A72AD7" w:rsidRDefault="00237FE8">
      <w:pPr>
        <w:pStyle w:val="Akapitzlist"/>
        <w:numPr>
          <w:ilvl w:val="0"/>
          <w:numId w:val="70"/>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rsidR="00237FE8" w:rsidRPr="00A72AD7" w:rsidRDefault="00237FE8">
      <w:pPr>
        <w:pStyle w:val="Akapitzlist"/>
        <w:numPr>
          <w:ilvl w:val="0"/>
          <w:numId w:val="70"/>
        </w:numPr>
        <w:shd w:val="clear" w:color="auto" w:fill="FFFFFF"/>
        <w:tabs>
          <w:tab w:val="left" w:pos="0"/>
        </w:tabs>
        <w:spacing w:after="0"/>
        <w:jc w:val="both"/>
        <w:rPr>
          <w:rFonts w:ascii="Times New Roman" w:eastAsia="Times New Roman" w:hAnsi="Times New Roman" w:cs="Times New Roman"/>
          <w:sz w:val="24"/>
          <w:szCs w:val="24"/>
        </w:rPr>
      </w:pPr>
      <w:r w:rsidRPr="00A72AD7">
        <w:rPr>
          <w:rFonts w:ascii="Times New Roman" w:eastAsia="Times New Roman" w:hAnsi="Times New Roman" w:cs="Times New Roman"/>
          <w:sz w:val="24"/>
          <w:szCs w:val="24"/>
        </w:rPr>
        <w:t>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rsidR="00237FE8" w:rsidRPr="00B2628F" w:rsidRDefault="00237FE8">
      <w:pPr>
        <w:pStyle w:val="Akapitzlist"/>
        <w:numPr>
          <w:ilvl w:val="0"/>
          <w:numId w:val="70"/>
        </w:numPr>
        <w:shd w:val="clear" w:color="auto" w:fill="FFFFFF"/>
        <w:tabs>
          <w:tab w:val="left" w:pos="0"/>
        </w:tabs>
        <w:spacing w:after="0"/>
        <w:jc w:val="both"/>
        <w:rPr>
          <w:rFonts w:ascii="Times New Roman" w:hAnsi="Times New Roman" w:cs="Times New Roman"/>
          <w:sz w:val="24"/>
          <w:szCs w:val="24"/>
        </w:rPr>
      </w:pPr>
      <w:r w:rsidRPr="00B2628F">
        <w:rPr>
          <w:rFonts w:ascii="Times New Roman" w:hAnsi="Times New Roman" w:cs="Times New Roman"/>
          <w:sz w:val="24"/>
          <w:szCs w:val="24"/>
        </w:rPr>
        <w:t>W sprawach nieuregulowanych niniejszym paragrafem, zastosowanie mają przepisy Kodeksu cywilnego, rozporządzenia RODO, Ustawy o ochronie danych osobowych.</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21</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Postanowienia końcowe</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A72AD7" w:rsidRDefault="00237FE8">
      <w:pPr>
        <w:pStyle w:val="Akapitzlist"/>
        <w:numPr>
          <w:ilvl w:val="0"/>
          <w:numId w:val="71"/>
        </w:numPr>
        <w:spacing w:after="0"/>
        <w:jc w:val="both"/>
        <w:rPr>
          <w:rFonts w:ascii="Times New Roman" w:hAnsi="Times New Roman" w:cs="Times New Roman"/>
          <w:sz w:val="24"/>
          <w:szCs w:val="24"/>
        </w:rPr>
      </w:pPr>
      <w:r w:rsidRPr="00A72AD7">
        <w:rPr>
          <w:rFonts w:ascii="Times New Roman" w:hAnsi="Times New Roman" w:cs="Times New Roman"/>
          <w:sz w:val="24"/>
          <w:szCs w:val="24"/>
        </w:rPr>
        <w:t>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rsidR="00237FE8" w:rsidRPr="00A72AD7" w:rsidRDefault="00237FE8">
      <w:pPr>
        <w:pStyle w:val="Akapitzlist"/>
        <w:numPr>
          <w:ilvl w:val="0"/>
          <w:numId w:val="71"/>
        </w:numPr>
        <w:spacing w:after="0"/>
        <w:jc w:val="both"/>
        <w:rPr>
          <w:rFonts w:ascii="Times New Roman" w:hAnsi="Times New Roman" w:cs="Times New Roman"/>
          <w:sz w:val="24"/>
          <w:szCs w:val="24"/>
        </w:rPr>
      </w:pPr>
      <w:r w:rsidRPr="00A72AD7">
        <w:rPr>
          <w:rFonts w:ascii="Times New Roman" w:hAnsi="Times New Roman" w:cs="Times New Roman"/>
          <w:sz w:val="24"/>
          <w:szCs w:val="24"/>
        </w:rPr>
        <w:t>W sprawach nieuregulowanych umową stosuje się przepisy obowiązującego prawa, w szczególności Kodeksu cywilnego, Prawa zamówień publicznych, Prawa budowlanego oraz ustawy o prawie autorskim i prawach pokrewnych.</w:t>
      </w:r>
    </w:p>
    <w:p w:rsidR="00237FE8" w:rsidRPr="00A72AD7" w:rsidRDefault="00237FE8">
      <w:pPr>
        <w:pStyle w:val="Akapitzlist"/>
        <w:numPr>
          <w:ilvl w:val="0"/>
          <w:numId w:val="71"/>
        </w:numPr>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Każda ze Stron, jeżeli uzna, iż prawidłowe wykonanie umowy tego wymaga, może zażądać spotkania w celu wymiany informacji i podjęcia kroków zmierzających do wyeliminowania wszelkich nieprawidłowości związanych z realizacją umowy. </w:t>
      </w:r>
    </w:p>
    <w:p w:rsidR="00237FE8" w:rsidRPr="00A72AD7" w:rsidRDefault="00237FE8">
      <w:pPr>
        <w:pStyle w:val="Akapitzlist"/>
        <w:numPr>
          <w:ilvl w:val="0"/>
          <w:numId w:val="71"/>
        </w:numPr>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Wszelkie spory wynikające z umowy lub powstające w związku z umową rozstrzyga sąd właściwy dla siedziby Zamawiającego. </w:t>
      </w:r>
    </w:p>
    <w:p w:rsidR="00237FE8" w:rsidRPr="00B2628F" w:rsidRDefault="00237FE8" w:rsidP="00A72AD7">
      <w:pPr>
        <w:spacing w:after="0"/>
        <w:ind w:left="990"/>
        <w:jc w:val="both"/>
        <w:rPr>
          <w:rFonts w:ascii="Times New Roman" w:hAnsi="Times New Roman" w:cs="Times New Roman"/>
          <w:sz w:val="24"/>
          <w:szCs w:val="24"/>
        </w:rPr>
      </w:pPr>
      <w:r w:rsidRPr="00B2628F">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w:t>
      </w:r>
      <w:r w:rsidRPr="00B2628F">
        <w:rPr>
          <w:rFonts w:ascii="Times New Roman" w:hAnsi="Times New Roman" w:cs="Times New Roman"/>
          <w:sz w:val="24"/>
          <w:szCs w:val="24"/>
        </w:rPr>
        <w:lastRenderedPageBreak/>
        <w:t xml:space="preserve">innemu polubownemu rozwiązaniu sporu przed Sądem Polubownym przy Prokuratorii Generalnej Rzeczypospolitej Polskiej, wybranym mediatorem albo osobą prowadzącą inne polubowne rozwiązanie sporu. </w:t>
      </w:r>
    </w:p>
    <w:p w:rsidR="00237FE8" w:rsidRPr="00A72AD7" w:rsidRDefault="00237FE8">
      <w:pPr>
        <w:pStyle w:val="Akapitzlist"/>
        <w:numPr>
          <w:ilvl w:val="0"/>
          <w:numId w:val="71"/>
        </w:numPr>
        <w:spacing w:after="0"/>
        <w:jc w:val="both"/>
        <w:rPr>
          <w:rFonts w:ascii="Times New Roman" w:hAnsi="Times New Roman" w:cs="Times New Roman"/>
          <w:sz w:val="24"/>
          <w:szCs w:val="24"/>
        </w:rPr>
      </w:pPr>
      <w:r w:rsidRPr="00A72AD7">
        <w:rPr>
          <w:rFonts w:ascii="Times New Roman" w:hAnsi="Times New Roman" w:cs="Times New Roman"/>
          <w:sz w:val="24"/>
          <w:szCs w:val="24"/>
        </w:rPr>
        <w:t>Wszelkie zmiany umowy wymagają aneksu sporządzonego w formie pisemnej pod rygorem nieważności.</w:t>
      </w:r>
    </w:p>
    <w:p w:rsidR="00237FE8" w:rsidRPr="00A72AD7" w:rsidRDefault="00237FE8">
      <w:pPr>
        <w:pStyle w:val="Akapitzlist"/>
        <w:numPr>
          <w:ilvl w:val="0"/>
          <w:numId w:val="71"/>
        </w:numPr>
        <w:spacing w:after="0"/>
        <w:jc w:val="both"/>
        <w:rPr>
          <w:rFonts w:ascii="Times New Roman" w:hAnsi="Times New Roman" w:cs="Times New Roman"/>
          <w:sz w:val="24"/>
          <w:szCs w:val="24"/>
        </w:rPr>
      </w:pPr>
      <w:r w:rsidRPr="00A72AD7">
        <w:rPr>
          <w:rFonts w:ascii="Times New Roman" w:hAnsi="Times New Roman" w:cs="Times New Roman"/>
          <w:sz w:val="24"/>
          <w:szCs w:val="24"/>
        </w:rPr>
        <w:t xml:space="preserve">Umowę sporządzono w dwóch jednobrzmiących egzemplarzach, po jednym dla każdej ze stron. </w:t>
      </w:r>
    </w:p>
    <w:p w:rsidR="00237FE8" w:rsidRPr="00A72AD7" w:rsidRDefault="00237FE8">
      <w:pPr>
        <w:pStyle w:val="Akapitzlist"/>
        <w:numPr>
          <w:ilvl w:val="0"/>
          <w:numId w:val="71"/>
        </w:numPr>
        <w:spacing w:after="0"/>
        <w:jc w:val="both"/>
        <w:rPr>
          <w:rFonts w:ascii="Times New Roman" w:hAnsi="Times New Roman" w:cs="Times New Roman"/>
          <w:sz w:val="24"/>
          <w:szCs w:val="24"/>
        </w:rPr>
      </w:pPr>
      <w:r w:rsidRPr="00A72AD7">
        <w:rPr>
          <w:rFonts w:ascii="Times New Roman" w:hAnsi="Times New Roman" w:cs="Times New Roman"/>
          <w:sz w:val="24"/>
          <w:szCs w:val="24"/>
        </w:rPr>
        <w:t>Załącznikami do umowy są:</w:t>
      </w:r>
    </w:p>
    <w:p w:rsidR="00237FE8" w:rsidRPr="00A72AD7" w:rsidRDefault="00237FE8">
      <w:pPr>
        <w:pStyle w:val="Akapitzlist"/>
        <w:numPr>
          <w:ilvl w:val="0"/>
          <w:numId w:val="72"/>
        </w:numPr>
        <w:spacing w:after="0"/>
        <w:jc w:val="both"/>
        <w:rPr>
          <w:rFonts w:ascii="Times New Roman" w:hAnsi="Times New Roman" w:cs="Times New Roman"/>
          <w:sz w:val="24"/>
          <w:szCs w:val="24"/>
        </w:rPr>
      </w:pPr>
      <w:r w:rsidRPr="00A72AD7">
        <w:rPr>
          <w:rFonts w:ascii="Times New Roman" w:hAnsi="Times New Roman" w:cs="Times New Roman"/>
          <w:sz w:val="24"/>
          <w:szCs w:val="24"/>
        </w:rPr>
        <w:t>specyfikacja warunków zamówienia, -załącznik nr 1 ;</w:t>
      </w:r>
    </w:p>
    <w:p w:rsidR="00237FE8" w:rsidRPr="00A72AD7" w:rsidRDefault="00237FE8">
      <w:pPr>
        <w:pStyle w:val="Akapitzlist"/>
        <w:numPr>
          <w:ilvl w:val="0"/>
          <w:numId w:val="72"/>
        </w:numPr>
        <w:spacing w:after="0"/>
        <w:jc w:val="both"/>
        <w:rPr>
          <w:rFonts w:ascii="Times New Roman" w:hAnsi="Times New Roman" w:cs="Times New Roman"/>
          <w:sz w:val="24"/>
          <w:szCs w:val="24"/>
        </w:rPr>
      </w:pPr>
      <w:r w:rsidRPr="00A72AD7">
        <w:rPr>
          <w:rFonts w:ascii="Times New Roman" w:hAnsi="Times New Roman" w:cs="Times New Roman"/>
          <w:sz w:val="24"/>
          <w:szCs w:val="24"/>
        </w:rPr>
        <w:t>dokumentacja , na którą składają się:</w:t>
      </w:r>
    </w:p>
    <w:p w:rsidR="00237FE8" w:rsidRPr="00A72AD7" w:rsidRDefault="00237FE8">
      <w:pPr>
        <w:pStyle w:val="Akapitzlist"/>
        <w:numPr>
          <w:ilvl w:val="0"/>
          <w:numId w:val="73"/>
        </w:numPr>
        <w:spacing w:after="0"/>
        <w:jc w:val="both"/>
        <w:rPr>
          <w:rFonts w:ascii="Times New Roman" w:hAnsi="Times New Roman" w:cs="Times New Roman"/>
          <w:sz w:val="24"/>
          <w:szCs w:val="24"/>
        </w:rPr>
      </w:pPr>
      <w:r w:rsidRPr="00A72AD7">
        <w:rPr>
          <w:rFonts w:ascii="Times New Roman" w:hAnsi="Times New Roman" w:cs="Times New Roman"/>
          <w:sz w:val="24"/>
          <w:szCs w:val="24"/>
        </w:rPr>
        <w:t>dokumentacja projektowa w tym: projekty budowlane, Specyfikacja Techniczna Wykonania i Odbioru Robót, przedmiary-załącznik nr 2</w:t>
      </w:r>
    </w:p>
    <w:p w:rsidR="00237FE8" w:rsidRPr="00A72AD7" w:rsidRDefault="00237FE8">
      <w:pPr>
        <w:pStyle w:val="Akapitzlist"/>
        <w:numPr>
          <w:ilvl w:val="0"/>
          <w:numId w:val="72"/>
        </w:numPr>
        <w:spacing w:after="0"/>
        <w:jc w:val="both"/>
        <w:rPr>
          <w:rFonts w:ascii="Times New Roman" w:hAnsi="Times New Roman" w:cs="Times New Roman"/>
          <w:sz w:val="24"/>
          <w:szCs w:val="24"/>
        </w:rPr>
      </w:pPr>
      <w:r w:rsidRPr="00A72AD7">
        <w:rPr>
          <w:rFonts w:ascii="Times New Roman" w:hAnsi="Times New Roman" w:cs="Times New Roman"/>
          <w:sz w:val="24"/>
          <w:szCs w:val="24"/>
        </w:rPr>
        <w:t>oferta Wykonawcy- załącznik nr 3 ,</w:t>
      </w:r>
    </w:p>
    <w:p w:rsidR="00237FE8" w:rsidRPr="00A72AD7" w:rsidRDefault="00237FE8">
      <w:pPr>
        <w:pStyle w:val="Akapitzlist"/>
        <w:numPr>
          <w:ilvl w:val="0"/>
          <w:numId w:val="72"/>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harmonogram rzeczowo-finansowy -załącznik nr 4</w:t>
      </w:r>
    </w:p>
    <w:p w:rsidR="00237FE8" w:rsidRPr="00A72AD7" w:rsidRDefault="00237FE8">
      <w:pPr>
        <w:pStyle w:val="Akapitzlist"/>
        <w:numPr>
          <w:ilvl w:val="0"/>
          <w:numId w:val="72"/>
        </w:numPr>
        <w:autoSpaceDE w:val="0"/>
        <w:autoSpaceDN w:val="0"/>
        <w:adjustRightInd w:val="0"/>
        <w:spacing w:after="0"/>
        <w:jc w:val="both"/>
        <w:rPr>
          <w:rFonts w:ascii="Times New Roman" w:hAnsi="Times New Roman" w:cs="Times New Roman"/>
          <w:sz w:val="24"/>
          <w:szCs w:val="24"/>
        </w:rPr>
      </w:pPr>
      <w:r w:rsidRPr="00A72AD7">
        <w:rPr>
          <w:rFonts w:ascii="Times New Roman" w:hAnsi="Times New Roman" w:cs="Times New Roman"/>
          <w:sz w:val="24"/>
          <w:szCs w:val="24"/>
        </w:rPr>
        <w:t>karta gwarancyjna – załącznik nr 5</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sz w:val="24"/>
          <w:szCs w:val="24"/>
        </w:rPr>
      </w:pPr>
    </w:p>
    <w:p w:rsidR="00237FE8" w:rsidRPr="00B2628F" w:rsidRDefault="00237FE8" w:rsidP="00B2628F">
      <w:pPr>
        <w:spacing w:after="0" w:line="240" w:lineRule="auto"/>
        <w:ind w:left="426" w:hanging="426"/>
        <w:jc w:val="both"/>
        <w:rPr>
          <w:rFonts w:ascii="Times New Roman" w:hAnsi="Times New Roman" w:cs="Times New Roman"/>
          <w:b/>
          <w:bCs/>
          <w:sz w:val="24"/>
          <w:szCs w:val="24"/>
        </w:rPr>
      </w:pPr>
      <w:r w:rsidRPr="00B2628F">
        <w:rPr>
          <w:rFonts w:ascii="Times New Roman" w:hAnsi="Times New Roman" w:cs="Times New Roman"/>
          <w:b/>
          <w:bCs/>
          <w:sz w:val="24"/>
          <w:szCs w:val="24"/>
        </w:rPr>
        <w:t xml:space="preserve">    </w:t>
      </w:r>
      <w:r w:rsidR="00AB10B7">
        <w:rPr>
          <w:rFonts w:ascii="Times New Roman" w:hAnsi="Times New Roman" w:cs="Times New Roman"/>
          <w:b/>
          <w:bCs/>
          <w:sz w:val="24"/>
          <w:szCs w:val="24"/>
        </w:rPr>
        <w:tab/>
      </w:r>
      <w:r w:rsidR="00AB10B7">
        <w:rPr>
          <w:rFonts w:ascii="Times New Roman" w:hAnsi="Times New Roman" w:cs="Times New Roman"/>
          <w:b/>
          <w:bCs/>
          <w:sz w:val="24"/>
          <w:szCs w:val="24"/>
        </w:rPr>
        <w:tab/>
      </w:r>
      <w:r w:rsidRPr="00B2628F">
        <w:rPr>
          <w:rFonts w:ascii="Times New Roman" w:hAnsi="Times New Roman" w:cs="Times New Roman"/>
          <w:b/>
          <w:bCs/>
          <w:sz w:val="24"/>
          <w:szCs w:val="24"/>
        </w:rPr>
        <w:t xml:space="preserve"> WYKONAWCA </w:t>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t xml:space="preserve"> ZAMAWIAJĄCY </w:t>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p>
    <w:p w:rsidR="00237FE8" w:rsidRPr="00B2628F" w:rsidRDefault="00237FE8" w:rsidP="00B2628F">
      <w:pPr>
        <w:spacing w:after="0" w:line="240" w:lineRule="auto"/>
        <w:ind w:left="426" w:hanging="426"/>
        <w:jc w:val="both"/>
        <w:rPr>
          <w:rFonts w:ascii="Times New Roman" w:hAnsi="Times New Roman" w:cs="Times New Roman"/>
          <w:b/>
          <w:bCs/>
          <w:sz w:val="24"/>
          <w:szCs w:val="24"/>
        </w:rPr>
      </w:pPr>
    </w:p>
    <w:p w:rsidR="00237FE8" w:rsidRPr="00B2628F" w:rsidRDefault="00237FE8" w:rsidP="00B2628F">
      <w:pPr>
        <w:spacing w:after="0" w:line="240" w:lineRule="auto"/>
        <w:ind w:left="426" w:hanging="426"/>
        <w:jc w:val="both"/>
        <w:rPr>
          <w:rFonts w:ascii="Times New Roman" w:hAnsi="Times New Roman" w:cs="Times New Roman"/>
          <w:b/>
          <w:bCs/>
          <w:sz w:val="24"/>
          <w:szCs w:val="24"/>
        </w:rPr>
      </w:pPr>
    </w:p>
    <w:p w:rsidR="005B442C" w:rsidRPr="00B2628F" w:rsidRDefault="005B442C" w:rsidP="00B2628F">
      <w:pPr>
        <w:ind w:left="426" w:hanging="426"/>
        <w:jc w:val="both"/>
        <w:rPr>
          <w:rFonts w:ascii="Times New Roman" w:hAnsi="Times New Roman" w:cs="Times New Roman"/>
          <w:sz w:val="24"/>
          <w:szCs w:val="24"/>
        </w:rPr>
      </w:pPr>
    </w:p>
    <w:sectPr w:rsidR="005B442C" w:rsidRPr="00B2628F" w:rsidSect="00316F03">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6876" w:rsidRDefault="000F6876" w:rsidP="003546F4">
      <w:pPr>
        <w:spacing w:after="0" w:line="240" w:lineRule="auto"/>
      </w:pPr>
      <w:r>
        <w:separator/>
      </w:r>
    </w:p>
  </w:endnote>
  <w:endnote w:type="continuationSeparator" w:id="0">
    <w:p w:rsidR="000F6876" w:rsidRDefault="000F6876" w:rsidP="00354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3888607"/>
      <w:docPartObj>
        <w:docPartGallery w:val="Page Numbers (Bottom of Page)"/>
        <w:docPartUnique/>
      </w:docPartObj>
    </w:sdtPr>
    <w:sdtContent>
      <w:sdt>
        <w:sdtPr>
          <w:id w:val="1728636285"/>
          <w:docPartObj>
            <w:docPartGallery w:val="Page Numbers (Top of Page)"/>
            <w:docPartUnique/>
          </w:docPartObj>
        </w:sdtPr>
        <w:sdtContent>
          <w:p w:rsidR="00316F03" w:rsidRDefault="00316F03">
            <w:pPr>
              <w:pStyle w:val="Stopka"/>
              <w:jc w:val="center"/>
            </w:pPr>
            <w:r w:rsidRPr="00316F03">
              <w:rPr>
                <w:rFonts w:ascii="Times New Roman" w:hAnsi="Times New Roman" w:cs="Times New Roman"/>
              </w:rPr>
              <w:t xml:space="preserve">Strona </w:t>
            </w:r>
            <w:r w:rsidRPr="00316F03">
              <w:rPr>
                <w:rFonts w:ascii="Times New Roman" w:hAnsi="Times New Roman" w:cs="Times New Roman"/>
                <w:b/>
                <w:bCs/>
                <w:sz w:val="24"/>
                <w:szCs w:val="24"/>
              </w:rPr>
              <w:fldChar w:fldCharType="begin"/>
            </w:r>
            <w:r w:rsidRPr="00316F03">
              <w:rPr>
                <w:rFonts w:ascii="Times New Roman" w:hAnsi="Times New Roman" w:cs="Times New Roman"/>
                <w:b/>
                <w:bCs/>
              </w:rPr>
              <w:instrText>PAGE</w:instrText>
            </w:r>
            <w:r w:rsidRPr="00316F03">
              <w:rPr>
                <w:rFonts w:ascii="Times New Roman" w:hAnsi="Times New Roman" w:cs="Times New Roman"/>
                <w:b/>
                <w:bCs/>
                <w:sz w:val="24"/>
                <w:szCs w:val="24"/>
              </w:rPr>
              <w:fldChar w:fldCharType="separate"/>
            </w:r>
            <w:r w:rsidRPr="00316F03">
              <w:rPr>
                <w:rFonts w:ascii="Times New Roman" w:hAnsi="Times New Roman" w:cs="Times New Roman"/>
                <w:b/>
                <w:bCs/>
              </w:rPr>
              <w:t>2</w:t>
            </w:r>
            <w:r w:rsidRPr="00316F03">
              <w:rPr>
                <w:rFonts w:ascii="Times New Roman" w:hAnsi="Times New Roman" w:cs="Times New Roman"/>
                <w:b/>
                <w:bCs/>
                <w:sz w:val="24"/>
                <w:szCs w:val="24"/>
              </w:rPr>
              <w:fldChar w:fldCharType="end"/>
            </w:r>
            <w:r w:rsidRPr="00316F03">
              <w:rPr>
                <w:rFonts w:ascii="Times New Roman" w:hAnsi="Times New Roman" w:cs="Times New Roman"/>
              </w:rPr>
              <w:t xml:space="preserve"> z </w:t>
            </w:r>
            <w:r w:rsidRPr="00316F03">
              <w:rPr>
                <w:rFonts w:ascii="Times New Roman" w:hAnsi="Times New Roman" w:cs="Times New Roman"/>
                <w:b/>
                <w:bCs/>
                <w:sz w:val="24"/>
                <w:szCs w:val="24"/>
              </w:rPr>
              <w:fldChar w:fldCharType="begin"/>
            </w:r>
            <w:r w:rsidRPr="00316F03">
              <w:rPr>
                <w:rFonts w:ascii="Times New Roman" w:hAnsi="Times New Roman" w:cs="Times New Roman"/>
                <w:b/>
                <w:bCs/>
              </w:rPr>
              <w:instrText>NUMPAGES</w:instrText>
            </w:r>
            <w:r w:rsidRPr="00316F03">
              <w:rPr>
                <w:rFonts w:ascii="Times New Roman" w:hAnsi="Times New Roman" w:cs="Times New Roman"/>
                <w:b/>
                <w:bCs/>
                <w:sz w:val="24"/>
                <w:szCs w:val="24"/>
              </w:rPr>
              <w:fldChar w:fldCharType="separate"/>
            </w:r>
            <w:r w:rsidRPr="00316F03">
              <w:rPr>
                <w:rFonts w:ascii="Times New Roman" w:hAnsi="Times New Roman" w:cs="Times New Roman"/>
                <w:b/>
                <w:bCs/>
              </w:rPr>
              <w:t>2</w:t>
            </w:r>
            <w:r w:rsidRPr="00316F03">
              <w:rPr>
                <w:rFonts w:ascii="Times New Roman" w:hAnsi="Times New Roman" w:cs="Times New Roman"/>
                <w:b/>
                <w:bCs/>
                <w:sz w:val="24"/>
                <w:szCs w:val="24"/>
              </w:rPr>
              <w:fldChar w:fldCharType="end"/>
            </w:r>
          </w:p>
        </w:sdtContent>
      </w:sdt>
    </w:sdtContent>
  </w:sdt>
  <w:p w:rsidR="00316F03" w:rsidRDefault="00316F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F6876" w:rsidRDefault="000F6876" w:rsidP="003546F4">
      <w:pPr>
        <w:spacing w:after="0" w:line="240" w:lineRule="auto"/>
      </w:pPr>
      <w:r>
        <w:separator/>
      </w:r>
    </w:p>
  </w:footnote>
  <w:footnote w:type="continuationSeparator" w:id="0">
    <w:p w:rsidR="000F6876" w:rsidRDefault="000F6876" w:rsidP="003546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E7EAE"/>
    <w:multiLevelType w:val="hybridMultilevel"/>
    <w:tmpl w:val="7F206494"/>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 w15:restartNumberingAfterBreak="0">
    <w:nsid w:val="03FE58AD"/>
    <w:multiLevelType w:val="hybridMultilevel"/>
    <w:tmpl w:val="188E530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400229E"/>
    <w:multiLevelType w:val="hybridMultilevel"/>
    <w:tmpl w:val="9A66E38A"/>
    <w:lvl w:ilvl="0" w:tplc="4E683CB8">
      <w:numFmt w:val="bullet"/>
      <w:lvlText w:val=""/>
      <w:lvlJc w:val="left"/>
      <w:pPr>
        <w:ind w:left="1428" w:hanging="360"/>
      </w:pPr>
      <w:rPr>
        <w:rFonts w:ascii="Symbol" w:eastAsiaTheme="minorEastAsia"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4E270FD"/>
    <w:multiLevelType w:val="hybridMultilevel"/>
    <w:tmpl w:val="CDEC91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9C32D14"/>
    <w:multiLevelType w:val="multilevel"/>
    <w:tmpl w:val="DC42790E"/>
    <w:lvl w:ilvl="0">
      <w:start w:val="1"/>
      <w:numFmt w:val="decimal"/>
      <w:lvlText w:val="%1."/>
      <w:lvlJc w:val="left"/>
      <w:pPr>
        <w:ind w:left="720" w:hanging="360"/>
      </w:p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5" w15:restartNumberingAfterBreak="0">
    <w:nsid w:val="0A423BC6"/>
    <w:multiLevelType w:val="hybridMultilevel"/>
    <w:tmpl w:val="9C329132"/>
    <w:lvl w:ilvl="0" w:tplc="8206AF5E">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B3FE0"/>
    <w:multiLevelType w:val="hybridMultilevel"/>
    <w:tmpl w:val="30AE025E"/>
    <w:lvl w:ilvl="0" w:tplc="45D4474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C64CF4"/>
    <w:multiLevelType w:val="hybridMultilevel"/>
    <w:tmpl w:val="F52AEED2"/>
    <w:lvl w:ilvl="0" w:tplc="1FB02AF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C87CFD"/>
    <w:multiLevelType w:val="hybridMultilevel"/>
    <w:tmpl w:val="108C0E34"/>
    <w:lvl w:ilvl="0" w:tplc="E36C6682">
      <w:start w:val="3"/>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B4F0A"/>
    <w:multiLevelType w:val="hybridMultilevel"/>
    <w:tmpl w:val="12825A12"/>
    <w:lvl w:ilvl="0" w:tplc="DB10B0EE">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41C32AF"/>
    <w:multiLevelType w:val="hybridMultilevel"/>
    <w:tmpl w:val="8098CD70"/>
    <w:lvl w:ilvl="0" w:tplc="4E683CB8">
      <w:numFmt w:val="bullet"/>
      <w:lvlText w:val=""/>
      <w:lvlJc w:val="left"/>
      <w:pPr>
        <w:ind w:left="1854" w:hanging="360"/>
      </w:pPr>
      <w:rPr>
        <w:rFonts w:ascii="Symbol" w:eastAsiaTheme="minorEastAsia" w:hAnsi="Symbol"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14CC7955"/>
    <w:multiLevelType w:val="hybridMultilevel"/>
    <w:tmpl w:val="24C0445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539634C"/>
    <w:multiLevelType w:val="hybridMultilevel"/>
    <w:tmpl w:val="3C04E6EA"/>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169B6791"/>
    <w:multiLevelType w:val="hybridMultilevel"/>
    <w:tmpl w:val="1A08F908"/>
    <w:lvl w:ilvl="0" w:tplc="4A96DEE8">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BC721F"/>
    <w:multiLevelType w:val="hybridMultilevel"/>
    <w:tmpl w:val="D7543A3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7432287"/>
    <w:multiLevelType w:val="hybridMultilevel"/>
    <w:tmpl w:val="B1326CA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17A84115"/>
    <w:multiLevelType w:val="hybridMultilevel"/>
    <w:tmpl w:val="AC407F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AA42F38"/>
    <w:multiLevelType w:val="hybridMultilevel"/>
    <w:tmpl w:val="41584BB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DD66412"/>
    <w:multiLevelType w:val="hybridMultilevel"/>
    <w:tmpl w:val="DBC849D6"/>
    <w:lvl w:ilvl="0" w:tplc="4E683CB8">
      <w:numFmt w:val="bullet"/>
      <w:lvlText w:val=""/>
      <w:lvlJc w:val="left"/>
      <w:pPr>
        <w:ind w:left="1854" w:hanging="360"/>
      </w:pPr>
      <w:rPr>
        <w:rFonts w:ascii="Symbol" w:eastAsiaTheme="minorEastAsia" w:hAnsi="Symbol"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222E7D9B"/>
    <w:multiLevelType w:val="hybridMultilevel"/>
    <w:tmpl w:val="DC00A8D6"/>
    <w:lvl w:ilvl="0" w:tplc="B10EE214">
      <w:start w:val="2"/>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664A94"/>
    <w:multiLevelType w:val="hybridMultilevel"/>
    <w:tmpl w:val="215419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43658C7"/>
    <w:multiLevelType w:val="hybridMultilevel"/>
    <w:tmpl w:val="7B9A41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441031B"/>
    <w:multiLevelType w:val="hybridMultilevel"/>
    <w:tmpl w:val="431C15B4"/>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3" w15:restartNumberingAfterBreak="0">
    <w:nsid w:val="266A708A"/>
    <w:multiLevelType w:val="hybridMultilevel"/>
    <w:tmpl w:val="52BE9C2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2D570CE6"/>
    <w:multiLevelType w:val="hybridMultilevel"/>
    <w:tmpl w:val="20C43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4338CC"/>
    <w:multiLevelType w:val="hybridMultilevel"/>
    <w:tmpl w:val="C9624DF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323C62F5"/>
    <w:multiLevelType w:val="hybridMultilevel"/>
    <w:tmpl w:val="4C7E0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986F36"/>
    <w:multiLevelType w:val="hybridMultilevel"/>
    <w:tmpl w:val="93E2AB8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35303915"/>
    <w:multiLevelType w:val="hybridMultilevel"/>
    <w:tmpl w:val="1312F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922DBE"/>
    <w:multiLevelType w:val="hybridMultilevel"/>
    <w:tmpl w:val="CCEE7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ED168E"/>
    <w:multiLevelType w:val="hybridMultilevel"/>
    <w:tmpl w:val="350EE1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A7A070D"/>
    <w:multiLevelType w:val="hybridMultilevel"/>
    <w:tmpl w:val="5F046FE4"/>
    <w:lvl w:ilvl="0" w:tplc="257C659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D40F31"/>
    <w:multiLevelType w:val="hybridMultilevel"/>
    <w:tmpl w:val="60A04EA0"/>
    <w:lvl w:ilvl="0" w:tplc="CD4A373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B4E5A67"/>
    <w:multiLevelType w:val="hybridMultilevel"/>
    <w:tmpl w:val="AB9ACC84"/>
    <w:lvl w:ilvl="0" w:tplc="1FB02AF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D231E0"/>
    <w:multiLevelType w:val="hybridMultilevel"/>
    <w:tmpl w:val="726E8490"/>
    <w:lvl w:ilvl="0" w:tplc="18AAA054">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507CA0"/>
    <w:multiLevelType w:val="hybridMultilevel"/>
    <w:tmpl w:val="E1FACB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3F97A82"/>
    <w:multiLevelType w:val="hybridMultilevel"/>
    <w:tmpl w:val="2AC08DBE"/>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467A078E"/>
    <w:multiLevelType w:val="hybridMultilevel"/>
    <w:tmpl w:val="0226C4FC"/>
    <w:lvl w:ilvl="0" w:tplc="04B4DD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E71A9F"/>
    <w:multiLevelType w:val="hybridMultilevel"/>
    <w:tmpl w:val="D4CC4006"/>
    <w:lvl w:ilvl="0" w:tplc="DD20AA7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9D6137"/>
    <w:multiLevelType w:val="hybridMultilevel"/>
    <w:tmpl w:val="2C26001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49AF068E"/>
    <w:multiLevelType w:val="hybridMultilevel"/>
    <w:tmpl w:val="9ED62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E779DB"/>
    <w:multiLevelType w:val="hybridMultilevel"/>
    <w:tmpl w:val="668A4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FF06BC"/>
    <w:multiLevelType w:val="hybridMultilevel"/>
    <w:tmpl w:val="A7FAB948"/>
    <w:lvl w:ilvl="0" w:tplc="F66411FE">
      <w:start w:val="1"/>
      <w:numFmt w:val="decimal"/>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4B4445E6"/>
    <w:multiLevelType w:val="hybridMultilevel"/>
    <w:tmpl w:val="A5F05588"/>
    <w:lvl w:ilvl="0" w:tplc="46046EE6">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4A1759"/>
    <w:multiLevelType w:val="hybridMultilevel"/>
    <w:tmpl w:val="8CEEE82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C0765B7"/>
    <w:multiLevelType w:val="hybridMultilevel"/>
    <w:tmpl w:val="5A20DF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6" w15:restartNumberingAfterBreak="0">
    <w:nsid w:val="4DEF7CBE"/>
    <w:multiLevelType w:val="hybridMultilevel"/>
    <w:tmpl w:val="E272F5DA"/>
    <w:lvl w:ilvl="0" w:tplc="6E02D518">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35147E"/>
    <w:multiLevelType w:val="hybridMultilevel"/>
    <w:tmpl w:val="9DE62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9550B3"/>
    <w:multiLevelType w:val="hybridMultilevel"/>
    <w:tmpl w:val="CFA4566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9" w15:restartNumberingAfterBreak="0">
    <w:nsid w:val="570D6140"/>
    <w:multiLevelType w:val="hybridMultilevel"/>
    <w:tmpl w:val="5FA21E40"/>
    <w:lvl w:ilvl="0" w:tplc="4E683CB8">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75E0A71"/>
    <w:multiLevelType w:val="hybridMultilevel"/>
    <w:tmpl w:val="85A226F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1" w15:restartNumberingAfterBreak="0">
    <w:nsid w:val="57936521"/>
    <w:multiLevelType w:val="hybridMultilevel"/>
    <w:tmpl w:val="B930FBEA"/>
    <w:lvl w:ilvl="0" w:tplc="6F5ECCBE">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3A5E85"/>
    <w:multiLevelType w:val="hybridMultilevel"/>
    <w:tmpl w:val="358805EC"/>
    <w:lvl w:ilvl="0" w:tplc="4E683CB8">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ADF7961"/>
    <w:multiLevelType w:val="hybridMultilevel"/>
    <w:tmpl w:val="8F4CE6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1D3711"/>
    <w:multiLevelType w:val="hybridMultilevel"/>
    <w:tmpl w:val="88BC3068"/>
    <w:lvl w:ilvl="0" w:tplc="06C2B344">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CB4A33"/>
    <w:multiLevelType w:val="hybridMultilevel"/>
    <w:tmpl w:val="24066F3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6" w15:restartNumberingAfterBreak="0">
    <w:nsid w:val="61AB1A46"/>
    <w:multiLevelType w:val="hybridMultilevel"/>
    <w:tmpl w:val="EBEA03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61BD4986"/>
    <w:multiLevelType w:val="hybridMultilevel"/>
    <w:tmpl w:val="D68096AC"/>
    <w:lvl w:ilvl="0" w:tplc="45D4474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EE5D41"/>
    <w:multiLevelType w:val="hybridMultilevel"/>
    <w:tmpl w:val="7022375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9" w15:restartNumberingAfterBreak="0">
    <w:nsid w:val="66FB6A3C"/>
    <w:multiLevelType w:val="hybridMultilevel"/>
    <w:tmpl w:val="C5EC6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FB42A8"/>
    <w:multiLevelType w:val="hybridMultilevel"/>
    <w:tmpl w:val="61627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081593"/>
    <w:multiLevelType w:val="hybridMultilevel"/>
    <w:tmpl w:val="456A5078"/>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2" w15:restartNumberingAfterBreak="0">
    <w:nsid w:val="6A3001A8"/>
    <w:multiLevelType w:val="hybridMultilevel"/>
    <w:tmpl w:val="E6C0C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AD65B78"/>
    <w:multiLevelType w:val="hybridMultilevel"/>
    <w:tmpl w:val="B082DB16"/>
    <w:lvl w:ilvl="0" w:tplc="9A38055A">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1662E2"/>
    <w:multiLevelType w:val="hybridMultilevel"/>
    <w:tmpl w:val="94CE27B0"/>
    <w:lvl w:ilvl="0" w:tplc="48BEF85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071832"/>
    <w:multiLevelType w:val="hybridMultilevel"/>
    <w:tmpl w:val="A4806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7F44C7"/>
    <w:multiLevelType w:val="hybridMultilevel"/>
    <w:tmpl w:val="3A24C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731805"/>
    <w:multiLevelType w:val="hybridMultilevel"/>
    <w:tmpl w:val="325A21BA"/>
    <w:lvl w:ilvl="0" w:tplc="CD3E7E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C10778"/>
    <w:multiLevelType w:val="hybridMultilevel"/>
    <w:tmpl w:val="71CC1EB4"/>
    <w:lvl w:ilvl="0" w:tplc="4C282E22">
      <w:start w:val="3"/>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A9444B"/>
    <w:multiLevelType w:val="hybridMultilevel"/>
    <w:tmpl w:val="7B2CD5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AD1730B"/>
    <w:multiLevelType w:val="hybridMultilevel"/>
    <w:tmpl w:val="A8E2645C"/>
    <w:lvl w:ilvl="0" w:tplc="45D4474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372C24"/>
    <w:multiLevelType w:val="hybridMultilevel"/>
    <w:tmpl w:val="37AAD6FC"/>
    <w:lvl w:ilvl="0" w:tplc="FE8003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2F31D0"/>
    <w:multiLevelType w:val="hybridMultilevel"/>
    <w:tmpl w:val="681EB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7440375">
    <w:abstractNumId w:val="4"/>
  </w:num>
  <w:num w:numId="2" w16cid:durableId="1010833965">
    <w:abstractNumId w:val="52"/>
  </w:num>
  <w:num w:numId="3" w16cid:durableId="1792431199">
    <w:abstractNumId w:val="11"/>
  </w:num>
  <w:num w:numId="4" w16cid:durableId="1680160956">
    <w:abstractNumId w:val="44"/>
  </w:num>
  <w:num w:numId="5" w16cid:durableId="1847550780">
    <w:abstractNumId w:val="30"/>
  </w:num>
  <w:num w:numId="6" w16cid:durableId="2134396881">
    <w:abstractNumId w:val="43"/>
  </w:num>
  <w:num w:numId="7" w16cid:durableId="820002081">
    <w:abstractNumId w:val="41"/>
  </w:num>
  <w:num w:numId="8" w16cid:durableId="490871875">
    <w:abstractNumId w:val="72"/>
  </w:num>
  <w:num w:numId="9" w16cid:durableId="2120098935">
    <w:abstractNumId w:val="26"/>
  </w:num>
  <w:num w:numId="10" w16cid:durableId="424305311">
    <w:abstractNumId w:val="28"/>
  </w:num>
  <w:num w:numId="11" w16cid:durableId="1438210813">
    <w:abstractNumId w:val="59"/>
  </w:num>
  <w:num w:numId="12" w16cid:durableId="1903172100">
    <w:abstractNumId w:val="33"/>
  </w:num>
  <w:num w:numId="13" w16cid:durableId="1243567870">
    <w:abstractNumId w:val="3"/>
  </w:num>
  <w:num w:numId="14" w16cid:durableId="1418667823">
    <w:abstractNumId w:val="69"/>
  </w:num>
  <w:num w:numId="15" w16cid:durableId="366413434">
    <w:abstractNumId w:val="21"/>
  </w:num>
  <w:num w:numId="16" w16cid:durableId="329404778">
    <w:abstractNumId w:val="7"/>
  </w:num>
  <w:num w:numId="17" w16cid:durableId="907496136">
    <w:abstractNumId w:val="20"/>
  </w:num>
  <w:num w:numId="18" w16cid:durableId="761798931">
    <w:abstractNumId w:val="71"/>
  </w:num>
  <w:num w:numId="19" w16cid:durableId="1722098171">
    <w:abstractNumId w:val="37"/>
  </w:num>
  <w:num w:numId="20" w16cid:durableId="2038769354">
    <w:abstractNumId w:val="35"/>
  </w:num>
  <w:num w:numId="21" w16cid:durableId="301741397">
    <w:abstractNumId w:val="38"/>
  </w:num>
  <w:num w:numId="22" w16cid:durableId="816411316">
    <w:abstractNumId w:val="32"/>
  </w:num>
  <w:num w:numId="23" w16cid:durableId="1335646240">
    <w:abstractNumId w:val="8"/>
  </w:num>
  <w:num w:numId="24" w16cid:durableId="1309628965">
    <w:abstractNumId w:val="70"/>
  </w:num>
  <w:num w:numId="25" w16cid:durableId="733697713">
    <w:abstractNumId w:val="6"/>
  </w:num>
  <w:num w:numId="26" w16cid:durableId="1745684889">
    <w:abstractNumId w:val="57"/>
  </w:num>
  <w:num w:numId="27" w16cid:durableId="263729117">
    <w:abstractNumId w:val="56"/>
  </w:num>
  <w:num w:numId="28" w16cid:durableId="1476097763">
    <w:abstractNumId w:val="31"/>
  </w:num>
  <w:num w:numId="29" w16cid:durableId="528564034">
    <w:abstractNumId w:val="9"/>
  </w:num>
  <w:num w:numId="30" w16cid:durableId="796069186">
    <w:abstractNumId w:val="23"/>
  </w:num>
  <w:num w:numId="31" w16cid:durableId="1238517652">
    <w:abstractNumId w:val="22"/>
  </w:num>
  <w:num w:numId="32" w16cid:durableId="1128473202">
    <w:abstractNumId w:val="24"/>
  </w:num>
  <w:num w:numId="33" w16cid:durableId="1192300437">
    <w:abstractNumId w:val="50"/>
  </w:num>
  <w:num w:numId="34" w16cid:durableId="1388069971">
    <w:abstractNumId w:val="54"/>
  </w:num>
  <w:num w:numId="35" w16cid:durableId="1260672873">
    <w:abstractNumId w:val="55"/>
  </w:num>
  <w:num w:numId="36" w16cid:durableId="1025518055">
    <w:abstractNumId w:val="46"/>
  </w:num>
  <w:num w:numId="37" w16cid:durableId="26955253">
    <w:abstractNumId w:val="67"/>
  </w:num>
  <w:num w:numId="38" w16cid:durableId="1189951581">
    <w:abstractNumId w:val="39"/>
  </w:num>
  <w:num w:numId="39" w16cid:durableId="259607618">
    <w:abstractNumId w:val="34"/>
  </w:num>
  <w:num w:numId="40" w16cid:durableId="912813719">
    <w:abstractNumId w:val="12"/>
  </w:num>
  <w:num w:numId="41" w16cid:durableId="831331337">
    <w:abstractNumId w:val="40"/>
  </w:num>
  <w:num w:numId="42" w16cid:durableId="623777574">
    <w:abstractNumId w:val="29"/>
  </w:num>
  <w:num w:numId="43" w16cid:durableId="27226109">
    <w:abstractNumId w:val="42"/>
  </w:num>
  <w:num w:numId="44" w16cid:durableId="888079172">
    <w:abstractNumId w:val="62"/>
  </w:num>
  <w:num w:numId="45" w16cid:durableId="1314410104">
    <w:abstractNumId w:val="58"/>
  </w:num>
  <w:num w:numId="46" w16cid:durableId="2125496132">
    <w:abstractNumId w:val="13"/>
  </w:num>
  <w:num w:numId="47" w16cid:durableId="1481460550">
    <w:abstractNumId w:val="15"/>
  </w:num>
  <w:num w:numId="48" w16cid:durableId="1386568452">
    <w:abstractNumId w:val="14"/>
  </w:num>
  <w:num w:numId="49" w16cid:durableId="789396724">
    <w:abstractNumId w:val="5"/>
  </w:num>
  <w:num w:numId="50" w16cid:durableId="1077871348">
    <w:abstractNumId w:val="0"/>
  </w:num>
  <w:num w:numId="51" w16cid:durableId="1223055635">
    <w:abstractNumId w:val="63"/>
  </w:num>
  <w:num w:numId="52" w16cid:durableId="802575694">
    <w:abstractNumId w:val="1"/>
  </w:num>
  <w:num w:numId="53" w16cid:durableId="993606517">
    <w:abstractNumId w:val="25"/>
  </w:num>
  <w:num w:numId="54" w16cid:durableId="227613659">
    <w:abstractNumId w:val="51"/>
  </w:num>
  <w:num w:numId="55" w16cid:durableId="455760356">
    <w:abstractNumId w:val="48"/>
  </w:num>
  <w:num w:numId="56" w16cid:durableId="1680767075">
    <w:abstractNumId w:val="45"/>
  </w:num>
  <w:num w:numId="57" w16cid:durableId="1469929731">
    <w:abstractNumId w:val="18"/>
  </w:num>
  <w:num w:numId="58" w16cid:durableId="1506821808">
    <w:abstractNumId w:val="10"/>
  </w:num>
  <w:num w:numId="59" w16cid:durableId="684331800">
    <w:abstractNumId w:val="19"/>
  </w:num>
  <w:num w:numId="60" w16cid:durableId="306326641">
    <w:abstractNumId w:val="27"/>
  </w:num>
  <w:num w:numId="61" w16cid:durableId="1165054727">
    <w:abstractNumId w:val="2"/>
  </w:num>
  <w:num w:numId="62" w16cid:durableId="540215282">
    <w:abstractNumId w:val="68"/>
  </w:num>
  <w:num w:numId="63" w16cid:durableId="1327783726">
    <w:abstractNumId w:val="61"/>
  </w:num>
  <w:num w:numId="64" w16cid:durableId="1565530235">
    <w:abstractNumId w:val="64"/>
  </w:num>
  <w:num w:numId="65" w16cid:durableId="779884737">
    <w:abstractNumId w:val="60"/>
  </w:num>
  <w:num w:numId="66" w16cid:durableId="570389705">
    <w:abstractNumId w:val="17"/>
  </w:num>
  <w:num w:numId="67" w16cid:durableId="775636499">
    <w:abstractNumId w:val="16"/>
  </w:num>
  <w:num w:numId="68" w16cid:durableId="666328640">
    <w:abstractNumId w:val="36"/>
  </w:num>
  <w:num w:numId="69" w16cid:durableId="1855999013">
    <w:abstractNumId w:val="66"/>
  </w:num>
  <w:num w:numId="70" w16cid:durableId="1589538441">
    <w:abstractNumId w:val="47"/>
  </w:num>
  <w:num w:numId="71" w16cid:durableId="1331762032">
    <w:abstractNumId w:val="65"/>
  </w:num>
  <w:num w:numId="72" w16cid:durableId="1079013228">
    <w:abstractNumId w:val="53"/>
  </w:num>
  <w:num w:numId="73" w16cid:durableId="133913074">
    <w:abstractNumId w:val="4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19F3"/>
    <w:rsid w:val="00007D07"/>
    <w:rsid w:val="00032A96"/>
    <w:rsid w:val="000401FC"/>
    <w:rsid w:val="00052C28"/>
    <w:rsid w:val="00064D50"/>
    <w:rsid w:val="000924AE"/>
    <w:rsid w:val="000B667E"/>
    <w:rsid w:val="000C5545"/>
    <w:rsid w:val="000F6876"/>
    <w:rsid w:val="00160CFB"/>
    <w:rsid w:val="00172C68"/>
    <w:rsid w:val="001910D6"/>
    <w:rsid w:val="001F6B8B"/>
    <w:rsid w:val="001F730F"/>
    <w:rsid w:val="00203308"/>
    <w:rsid w:val="00211962"/>
    <w:rsid w:val="00237FE8"/>
    <w:rsid w:val="00254BB9"/>
    <w:rsid w:val="002926DE"/>
    <w:rsid w:val="00292B34"/>
    <w:rsid w:val="002941CD"/>
    <w:rsid w:val="002A01F4"/>
    <w:rsid w:val="002A7D98"/>
    <w:rsid w:val="002F3A26"/>
    <w:rsid w:val="00316F03"/>
    <w:rsid w:val="003546F4"/>
    <w:rsid w:val="00370CD6"/>
    <w:rsid w:val="003819F3"/>
    <w:rsid w:val="003E6865"/>
    <w:rsid w:val="00455055"/>
    <w:rsid w:val="004848EA"/>
    <w:rsid w:val="004B66ED"/>
    <w:rsid w:val="004C1467"/>
    <w:rsid w:val="0050144C"/>
    <w:rsid w:val="0051043A"/>
    <w:rsid w:val="005104E6"/>
    <w:rsid w:val="00521510"/>
    <w:rsid w:val="00545BFF"/>
    <w:rsid w:val="00572CC4"/>
    <w:rsid w:val="005B442C"/>
    <w:rsid w:val="005E46F0"/>
    <w:rsid w:val="005E6D97"/>
    <w:rsid w:val="006265BF"/>
    <w:rsid w:val="00647397"/>
    <w:rsid w:val="006539CB"/>
    <w:rsid w:val="00664C9F"/>
    <w:rsid w:val="006944A9"/>
    <w:rsid w:val="006C67DC"/>
    <w:rsid w:val="006E5F33"/>
    <w:rsid w:val="00717C4C"/>
    <w:rsid w:val="00756DCA"/>
    <w:rsid w:val="00767BBB"/>
    <w:rsid w:val="0079058E"/>
    <w:rsid w:val="007C6C0B"/>
    <w:rsid w:val="007D0C78"/>
    <w:rsid w:val="00832A9F"/>
    <w:rsid w:val="00834883"/>
    <w:rsid w:val="008419CE"/>
    <w:rsid w:val="00846CAA"/>
    <w:rsid w:val="008654F4"/>
    <w:rsid w:val="00883F04"/>
    <w:rsid w:val="008D71E7"/>
    <w:rsid w:val="00902B4E"/>
    <w:rsid w:val="009176FD"/>
    <w:rsid w:val="009207DB"/>
    <w:rsid w:val="0095388E"/>
    <w:rsid w:val="00971D75"/>
    <w:rsid w:val="009E162C"/>
    <w:rsid w:val="00A052E3"/>
    <w:rsid w:val="00A1093C"/>
    <w:rsid w:val="00A109DE"/>
    <w:rsid w:val="00A203BE"/>
    <w:rsid w:val="00A72AD7"/>
    <w:rsid w:val="00A85080"/>
    <w:rsid w:val="00AB10B7"/>
    <w:rsid w:val="00B033BB"/>
    <w:rsid w:val="00B2628F"/>
    <w:rsid w:val="00B3068B"/>
    <w:rsid w:val="00B47BEE"/>
    <w:rsid w:val="00B84908"/>
    <w:rsid w:val="00BC4DCF"/>
    <w:rsid w:val="00C20A7D"/>
    <w:rsid w:val="00C8351A"/>
    <w:rsid w:val="00C92B12"/>
    <w:rsid w:val="00CA2BAA"/>
    <w:rsid w:val="00CF08EB"/>
    <w:rsid w:val="00D1457E"/>
    <w:rsid w:val="00D53259"/>
    <w:rsid w:val="00DD249E"/>
    <w:rsid w:val="00E03109"/>
    <w:rsid w:val="00E11D73"/>
    <w:rsid w:val="00E30038"/>
    <w:rsid w:val="00E655E5"/>
    <w:rsid w:val="00E81E1E"/>
    <w:rsid w:val="00E851CA"/>
    <w:rsid w:val="00E97950"/>
    <w:rsid w:val="00EB50AE"/>
    <w:rsid w:val="00EE0240"/>
    <w:rsid w:val="00F2651F"/>
    <w:rsid w:val="00F35C4E"/>
    <w:rsid w:val="00F47C8E"/>
    <w:rsid w:val="00F50525"/>
    <w:rsid w:val="00F55E43"/>
    <w:rsid w:val="00F73264"/>
    <w:rsid w:val="00F91CD2"/>
    <w:rsid w:val="00F963B0"/>
    <w:rsid w:val="00FC07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DB67E"/>
  <w15:docId w15:val="{DBDFAA48-86A5-48FB-84F0-4BFC5F6FC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1F4"/>
    <w:pPr>
      <w:spacing w:after="200" w:line="276" w:lineRule="auto"/>
    </w:pPr>
    <w:rPr>
      <w:rFonts w:eastAsiaTheme="minorEastAsia"/>
      <w:kern w:val="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 w:type="character" w:customStyle="1" w:styleId="Nierozpoznanawzmianka1">
    <w:name w:val="Nierozpoznana wzmianka1"/>
    <w:basedOn w:val="Domylnaczcionkaakapitu"/>
    <w:uiPriority w:val="99"/>
    <w:semiHidden/>
    <w:unhideWhenUsed/>
    <w:rsid w:val="00FC07EB"/>
    <w:rPr>
      <w:color w:val="605E5C"/>
      <w:shd w:val="clear" w:color="auto" w:fill="E1DFDD"/>
    </w:rPr>
  </w:style>
  <w:style w:type="character" w:styleId="UyteHipercze">
    <w:name w:val="FollowedHyperlink"/>
    <w:basedOn w:val="Domylnaczcionkaakapitu"/>
    <w:uiPriority w:val="99"/>
    <w:semiHidden/>
    <w:unhideWhenUsed/>
    <w:rsid w:val="00FC07EB"/>
    <w:rPr>
      <w:color w:val="954F72" w:themeColor="followedHyperlink"/>
      <w:u w:val="single"/>
    </w:rPr>
  </w:style>
  <w:style w:type="paragraph" w:styleId="Tekstprzypisukocowego">
    <w:name w:val="endnote text"/>
    <w:basedOn w:val="Normalny"/>
    <w:link w:val="TekstprzypisukocowegoZnak"/>
    <w:uiPriority w:val="99"/>
    <w:semiHidden/>
    <w:unhideWhenUsed/>
    <w:rsid w:val="003546F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546F4"/>
    <w:rPr>
      <w:rFonts w:eastAsiaTheme="minorEastAsia"/>
      <w:kern w:val="0"/>
      <w:sz w:val="20"/>
      <w:szCs w:val="20"/>
      <w:lang w:eastAsia="pl-PL"/>
    </w:rPr>
  </w:style>
  <w:style w:type="character" w:styleId="Odwoanieprzypisukocowego">
    <w:name w:val="endnote reference"/>
    <w:basedOn w:val="Domylnaczcionkaakapitu"/>
    <w:uiPriority w:val="99"/>
    <w:semiHidden/>
    <w:unhideWhenUsed/>
    <w:rsid w:val="003546F4"/>
    <w:rPr>
      <w:vertAlign w:val="superscript"/>
    </w:rPr>
  </w:style>
  <w:style w:type="paragraph" w:styleId="Nagwek">
    <w:name w:val="header"/>
    <w:basedOn w:val="Normalny"/>
    <w:link w:val="NagwekZnak"/>
    <w:uiPriority w:val="99"/>
    <w:unhideWhenUsed/>
    <w:rsid w:val="00316F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F03"/>
    <w:rPr>
      <w:rFonts w:eastAsiaTheme="minorEastAsia"/>
      <w:kern w:val="0"/>
      <w:lang w:eastAsia="pl-PL"/>
    </w:rPr>
  </w:style>
  <w:style w:type="paragraph" w:styleId="Stopka">
    <w:name w:val="footer"/>
    <w:basedOn w:val="Normalny"/>
    <w:link w:val="StopkaZnak"/>
    <w:uiPriority w:val="99"/>
    <w:unhideWhenUsed/>
    <w:rsid w:val="00316F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F03"/>
    <w:rPr>
      <w:rFonts w:eastAsiaTheme="minorEastAsia"/>
      <w:kern w:val="0"/>
      <w:lang w:eastAsia="pl-PL"/>
    </w:rPr>
  </w:style>
  <w:style w:type="character" w:styleId="Pogrubienie">
    <w:name w:val="Strong"/>
    <w:basedOn w:val="Domylnaczcionkaakapitu"/>
    <w:uiPriority w:val="22"/>
    <w:qFormat/>
    <w:rsid w:val="00172C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gminabork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1</Pages>
  <Words>10355</Words>
  <Characters>62136</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16</cp:revision>
  <cp:lastPrinted>2026-01-16T09:05:00Z</cp:lastPrinted>
  <dcterms:created xsi:type="dcterms:W3CDTF">2024-06-28T13:49:00Z</dcterms:created>
  <dcterms:modified xsi:type="dcterms:W3CDTF">2026-01-20T07:38:00Z</dcterms:modified>
</cp:coreProperties>
</file>